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F2" w:rsidRDefault="0083448A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</w:rPr>
        <w:t xml:space="preserve">                       </w:t>
      </w:r>
      <w:r w:rsidRPr="0083448A">
        <w:rPr>
          <w:rFonts w:hint="cs"/>
          <w:sz w:val="40"/>
          <w:szCs w:val="40"/>
          <w:rtl/>
        </w:rPr>
        <w:t xml:space="preserve">الكحول </w:t>
      </w:r>
      <w:proofErr w:type="spellStart"/>
      <w:r w:rsidRPr="0083448A">
        <w:rPr>
          <w:rFonts w:hint="cs"/>
          <w:sz w:val="40"/>
          <w:szCs w:val="40"/>
          <w:rtl/>
        </w:rPr>
        <w:t>الميتيلي</w:t>
      </w:r>
      <w:proofErr w:type="spellEnd"/>
      <w:r w:rsidRPr="0083448A">
        <w:rPr>
          <w:rFonts w:hint="cs"/>
          <w:sz w:val="40"/>
          <w:szCs w:val="40"/>
          <w:rtl/>
        </w:rPr>
        <w:t xml:space="preserve">  </w:t>
      </w:r>
      <w:r w:rsidRPr="0083448A">
        <w:rPr>
          <w:sz w:val="40"/>
          <w:szCs w:val="40"/>
          <w:lang w:bidi="ar-SY"/>
        </w:rPr>
        <w:t>Methanol</w:t>
      </w:r>
    </w:p>
    <w:p w:rsidR="0083448A" w:rsidRDefault="0083448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</w:t>
      </w:r>
      <w:proofErr w:type="spellStart"/>
      <w:r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SY"/>
        </w:rPr>
        <w:t>اقوى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الاغوال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سمية على الرغم من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سمية </w:t>
      </w:r>
      <w:proofErr w:type="spellStart"/>
      <w:r>
        <w:rPr>
          <w:rFonts w:hint="cs"/>
          <w:sz w:val="28"/>
          <w:szCs w:val="28"/>
          <w:rtl/>
          <w:lang w:bidi="ar-SY"/>
        </w:rPr>
        <w:t>الاغوال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تزداد بازدياد عدد </w:t>
      </w:r>
      <w:proofErr w:type="spellStart"/>
      <w:r>
        <w:rPr>
          <w:rFonts w:hint="cs"/>
          <w:sz w:val="28"/>
          <w:szCs w:val="28"/>
          <w:rtl/>
          <w:lang w:bidi="ar-SY"/>
        </w:rPr>
        <w:t>ذرات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الكربون في الغول</w:t>
      </w:r>
    </w:p>
    <w:p w:rsidR="0083448A" w:rsidRDefault="0083448A">
      <w:pPr>
        <w:rPr>
          <w:sz w:val="32"/>
          <w:szCs w:val="32"/>
          <w:rtl/>
          <w:lang w:bidi="ar-SY"/>
        </w:rPr>
      </w:pPr>
      <w:r w:rsidRPr="0083448A">
        <w:rPr>
          <w:rFonts w:hint="cs"/>
          <w:sz w:val="32"/>
          <w:szCs w:val="32"/>
          <w:rtl/>
          <w:lang w:bidi="ar-SY"/>
        </w:rPr>
        <w:t>مصادر التسمم :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استنشاق </w:t>
      </w:r>
      <w:proofErr w:type="spellStart"/>
      <w:r>
        <w:rPr>
          <w:rFonts w:hint="cs"/>
          <w:sz w:val="28"/>
          <w:szCs w:val="28"/>
          <w:rtl/>
          <w:lang w:bidi="ar-SY"/>
        </w:rPr>
        <w:t>الابخرة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اثناء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تحضيره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استخدامه الصناعي كمادة </w:t>
      </w:r>
      <w:proofErr w:type="spellStart"/>
      <w:r>
        <w:rPr>
          <w:rFonts w:hint="cs"/>
          <w:sz w:val="28"/>
          <w:szCs w:val="28"/>
          <w:rtl/>
          <w:lang w:bidi="ar-SY"/>
        </w:rPr>
        <w:t>اولية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لتحضير </w:t>
      </w:r>
      <w:proofErr w:type="spellStart"/>
      <w:r>
        <w:rPr>
          <w:rFonts w:hint="cs"/>
          <w:sz w:val="28"/>
          <w:szCs w:val="28"/>
          <w:rtl/>
          <w:lang w:bidi="ar-SY"/>
        </w:rPr>
        <w:t>الفورمول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الاسترات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الميتيلية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استخدامه في صناعة الملونات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استخدامه في المحروقات 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الصناعات البلاستيكية </w:t>
      </w:r>
    </w:p>
    <w:p w:rsidR="008B5108" w:rsidRDefault="008B5108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يستخدم مع مانعات التجمد مثل </w:t>
      </w:r>
      <w:proofErr w:type="spellStart"/>
      <w:r>
        <w:rPr>
          <w:rFonts w:hint="cs"/>
          <w:sz w:val="28"/>
          <w:szCs w:val="28"/>
          <w:rtl/>
          <w:lang w:bidi="ar-SY"/>
        </w:rPr>
        <w:t>الايتيلين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غليكول</w:t>
      </w:r>
      <w:proofErr w:type="spellEnd"/>
    </w:p>
    <w:p w:rsidR="008B5108" w:rsidRDefault="008B5108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مزيل للدهان </w:t>
      </w:r>
    </w:p>
    <w:p w:rsidR="008B5108" w:rsidRDefault="008B5108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 الوقود لرفع رقم </w:t>
      </w:r>
      <w:proofErr w:type="spellStart"/>
      <w:r>
        <w:rPr>
          <w:rFonts w:hint="cs"/>
          <w:sz w:val="28"/>
          <w:szCs w:val="28"/>
          <w:rtl/>
          <w:lang w:bidi="ar-SY"/>
        </w:rPr>
        <w:t>الاوكتان</w:t>
      </w:r>
      <w:proofErr w:type="spellEnd"/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استخدامه كمطهر للجروح بدل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وجوده في المشروبات الكحولية 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يلون </w:t>
      </w:r>
      <w:proofErr w:type="spellStart"/>
      <w:r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باللون </w:t>
      </w:r>
      <w:proofErr w:type="spellStart"/>
      <w:r>
        <w:rPr>
          <w:rFonts w:hint="cs"/>
          <w:sz w:val="28"/>
          <w:szCs w:val="28"/>
          <w:rtl/>
          <w:lang w:bidi="ar-SY"/>
        </w:rPr>
        <w:t>الازرق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باضافة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كبريتات النحاس لتمييزه عن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83448A" w:rsidRDefault="0083448A" w:rsidP="0083448A">
      <w:pPr>
        <w:rPr>
          <w:sz w:val="32"/>
          <w:szCs w:val="32"/>
          <w:rtl/>
          <w:lang w:bidi="ar-SY"/>
        </w:rPr>
      </w:pPr>
      <w:r w:rsidRPr="0083448A">
        <w:rPr>
          <w:rFonts w:hint="cs"/>
          <w:sz w:val="32"/>
          <w:szCs w:val="32"/>
          <w:rtl/>
          <w:lang w:bidi="ar-SY"/>
        </w:rPr>
        <w:t>الصفات الفيزيائية و الكيميائية :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سائل عديم اللون 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رائحته تشبه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يغلي في الدرجة 66</w:t>
      </w:r>
    </w:p>
    <w:p w:rsidR="0083448A" w:rsidRDefault="0083448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خواص </w:t>
      </w:r>
      <w:proofErr w:type="spellStart"/>
      <w:r>
        <w:rPr>
          <w:rFonts w:hint="cs"/>
          <w:sz w:val="28"/>
          <w:szCs w:val="28"/>
          <w:rtl/>
          <w:lang w:bidi="ar-SY"/>
        </w:rPr>
        <w:t>ارجاعية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الفورمالدهيد</w:t>
      </w:r>
      <w:proofErr w:type="spellEnd"/>
    </w:p>
    <w:p w:rsidR="001F77FA" w:rsidRDefault="001F77FA" w:rsidP="0083448A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قابل للنفوذ عبر الجلد لذلك يمنع استعمال </w:t>
      </w:r>
      <w:proofErr w:type="spellStart"/>
      <w:r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المستحضرات </w:t>
      </w:r>
      <w:proofErr w:type="spellStart"/>
      <w:r>
        <w:rPr>
          <w:rFonts w:hint="cs"/>
          <w:sz w:val="28"/>
          <w:szCs w:val="28"/>
          <w:rtl/>
          <w:lang w:bidi="ar-SY"/>
        </w:rPr>
        <w:t>التجميلية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83448A" w:rsidRDefault="0083448A" w:rsidP="0083448A">
      <w:pPr>
        <w:rPr>
          <w:sz w:val="32"/>
          <w:szCs w:val="32"/>
          <w:rtl/>
          <w:lang w:bidi="ar-SY"/>
        </w:rPr>
      </w:pPr>
      <w:r w:rsidRPr="0083448A">
        <w:rPr>
          <w:rFonts w:hint="cs"/>
          <w:sz w:val="32"/>
          <w:szCs w:val="32"/>
          <w:rtl/>
          <w:lang w:bidi="ar-SY"/>
        </w:rPr>
        <w:t>السمية :</w:t>
      </w:r>
    </w:p>
    <w:p w:rsidR="0083448A" w:rsidRDefault="00E36011" w:rsidP="00E3601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المقدار المميت 100-300 مل </w:t>
      </w:r>
    </w:p>
    <w:p w:rsidR="00E36011" w:rsidRDefault="00E36011" w:rsidP="00E3601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انطراحه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ابطا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5 مرات من </w:t>
      </w:r>
      <w:proofErr w:type="spellStart"/>
      <w:r>
        <w:rPr>
          <w:rFonts w:hint="cs"/>
          <w:sz w:val="28"/>
          <w:szCs w:val="28"/>
          <w:rtl/>
          <w:lang w:bidi="ar-SY"/>
        </w:rPr>
        <w:t>انطراح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مما يسبب تراكمه في الجسم ( يحتاج 4-5 </w:t>
      </w:r>
      <w:proofErr w:type="spellStart"/>
      <w:r>
        <w:rPr>
          <w:rFonts w:hint="cs"/>
          <w:sz w:val="28"/>
          <w:szCs w:val="28"/>
          <w:rtl/>
          <w:lang w:bidi="ar-SY"/>
        </w:rPr>
        <w:t>ايام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لاطراحه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E36011" w:rsidRDefault="00E36011" w:rsidP="00E36011">
      <w:pPr>
        <w:rPr>
          <w:sz w:val="32"/>
          <w:szCs w:val="32"/>
          <w:rtl/>
          <w:lang w:bidi="ar-SY"/>
        </w:rPr>
      </w:pPr>
      <w:proofErr w:type="spellStart"/>
      <w:r w:rsidRPr="00E36011">
        <w:rPr>
          <w:rFonts w:hint="cs"/>
          <w:sz w:val="32"/>
          <w:szCs w:val="32"/>
          <w:rtl/>
          <w:lang w:bidi="ar-SY"/>
        </w:rPr>
        <w:t>الاستقلاب</w:t>
      </w:r>
      <w:proofErr w:type="spellEnd"/>
      <w:r w:rsidRPr="00E36011">
        <w:rPr>
          <w:rFonts w:hint="cs"/>
          <w:sz w:val="32"/>
          <w:szCs w:val="32"/>
          <w:rtl/>
          <w:lang w:bidi="ar-SY"/>
        </w:rPr>
        <w:t xml:space="preserve"> في العضوية :</w:t>
      </w:r>
    </w:p>
    <w:p w:rsidR="00E36011" w:rsidRDefault="00A85204" w:rsidP="00E3601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يعتبر من السموم المتراكمة :</w:t>
      </w:r>
    </w:p>
    <w:p w:rsidR="00A85204" w:rsidRDefault="00A85204" w:rsidP="00A8520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3-5% يطرح عن طريق التنفس و البول </w:t>
      </w:r>
    </w:p>
    <w:p w:rsidR="00A85204" w:rsidRDefault="00A85204" w:rsidP="00A8520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الباقي منه يتحول </w:t>
      </w:r>
      <w:proofErr w:type="spellStart"/>
      <w:r>
        <w:rPr>
          <w:rFonts w:hint="cs"/>
          <w:sz w:val="28"/>
          <w:szCs w:val="28"/>
          <w:rtl/>
          <w:lang w:bidi="ar-SY"/>
        </w:rPr>
        <w:t>بالاكسدة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A85204" w:rsidRDefault="00A85204" w:rsidP="00A8520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فورمالدهيد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</w:t>
      </w:r>
    </w:p>
    <w:p w:rsidR="00A85204" w:rsidRDefault="00A85204" w:rsidP="00A8520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يستطيع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يتفاعل مع الزمرة </w:t>
      </w:r>
      <w:proofErr w:type="spellStart"/>
      <w:r>
        <w:rPr>
          <w:rFonts w:hint="cs"/>
          <w:sz w:val="28"/>
          <w:szCs w:val="28"/>
          <w:rtl/>
          <w:lang w:bidi="ar-SY"/>
        </w:rPr>
        <w:t>الامينية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للبروتينات و خاصة </w:t>
      </w:r>
      <w:proofErr w:type="spellStart"/>
      <w:r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مما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حدوث اضطراب فيها </w:t>
      </w:r>
    </w:p>
    <w:p w:rsidR="00A85204" w:rsidRDefault="00A85204" w:rsidP="00A8520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تراكمه في العصب البصري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حدوث وذمة في الشبكية و خلل في الرؤية ثم العمى الكامل</w:t>
      </w:r>
    </w:p>
    <w:p w:rsidR="00A85204" w:rsidRDefault="00A85204" w:rsidP="00A8520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حمض النمل ناتج </w:t>
      </w:r>
      <w:proofErr w:type="spellStart"/>
      <w:r>
        <w:rPr>
          <w:rFonts w:hint="cs"/>
          <w:sz w:val="28"/>
          <w:szCs w:val="28"/>
          <w:rtl/>
          <w:lang w:bidi="ar-SY"/>
        </w:rPr>
        <w:t>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الفورمالدهيد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A85204" w:rsidRDefault="00A85204" w:rsidP="00A8520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يستطيع التفاعل مع </w:t>
      </w:r>
      <w:proofErr w:type="spellStart"/>
      <w:r>
        <w:rPr>
          <w:rFonts w:hint="cs"/>
          <w:sz w:val="28"/>
          <w:szCs w:val="28"/>
          <w:rtl/>
          <w:lang w:bidi="ar-SY"/>
        </w:rPr>
        <w:t>السيتوكروم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اوكسيداز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يثبطها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A85204" w:rsidRDefault="00A85204" w:rsidP="00A8520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حدوث </w:t>
      </w:r>
      <w:proofErr w:type="spellStart"/>
      <w:r>
        <w:rPr>
          <w:rFonts w:hint="cs"/>
          <w:sz w:val="28"/>
          <w:szCs w:val="28"/>
          <w:rtl/>
          <w:lang w:bidi="ar-SY"/>
        </w:rPr>
        <w:t>احمضاض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مباشر في الدم (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حدوث </w:t>
      </w:r>
      <w:proofErr w:type="spellStart"/>
      <w:r>
        <w:rPr>
          <w:rFonts w:hint="cs"/>
          <w:sz w:val="28"/>
          <w:szCs w:val="28"/>
          <w:rtl/>
          <w:lang w:bidi="ar-SY"/>
        </w:rPr>
        <w:t>احمضاض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غير مباشر في الدم بسبب تشكل حمض اللبن )</w:t>
      </w:r>
    </w:p>
    <w:p w:rsidR="00A85204" w:rsidRDefault="00A85204" w:rsidP="00A8520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تراكمه على شكل نملات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تبدل في </w:t>
      </w:r>
      <w:r>
        <w:rPr>
          <w:sz w:val="28"/>
          <w:szCs w:val="28"/>
          <w:lang w:bidi="ar-SY"/>
        </w:rPr>
        <w:t>PH</w:t>
      </w:r>
      <w:r>
        <w:rPr>
          <w:rFonts w:hint="cs"/>
          <w:sz w:val="28"/>
          <w:szCs w:val="28"/>
          <w:rtl/>
          <w:lang w:bidi="ar-SY"/>
        </w:rPr>
        <w:t xml:space="preserve"> الدم و </w:t>
      </w:r>
      <w:proofErr w:type="spellStart"/>
      <w:r>
        <w:rPr>
          <w:rFonts w:hint="cs"/>
          <w:sz w:val="28"/>
          <w:szCs w:val="28"/>
          <w:rtl/>
          <w:lang w:bidi="ar-SY"/>
        </w:rPr>
        <w:t>احمضاضه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A85204" w:rsidRDefault="00A85204" w:rsidP="00A85204">
      <w:pPr>
        <w:pStyle w:val="a3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76875" cy="4695825"/>
            <wp:effectExtent l="19050" t="0" r="9525" b="0"/>
            <wp:docPr id="1" name="صورة 0" descr="استقلاب الميتانو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تقلاب الميتانول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065" cy="469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1F2" w:rsidRDefault="003251F2" w:rsidP="00A85204">
      <w:pPr>
        <w:rPr>
          <w:sz w:val="28"/>
          <w:szCs w:val="28"/>
          <w:rtl/>
          <w:lang w:bidi="ar-SY"/>
        </w:rPr>
      </w:pPr>
    </w:p>
    <w:p w:rsidR="003251F2" w:rsidRDefault="003251F2" w:rsidP="00A85204">
      <w:pPr>
        <w:rPr>
          <w:sz w:val="32"/>
          <w:szCs w:val="32"/>
          <w:rtl/>
          <w:lang w:bidi="ar-SY"/>
        </w:rPr>
      </w:pPr>
      <w:proofErr w:type="spellStart"/>
      <w:r w:rsidRPr="003251F2">
        <w:rPr>
          <w:rFonts w:hint="cs"/>
          <w:sz w:val="32"/>
          <w:szCs w:val="32"/>
          <w:rtl/>
          <w:lang w:bidi="ar-SY"/>
        </w:rPr>
        <w:t>اعراض</w:t>
      </w:r>
      <w:proofErr w:type="spellEnd"/>
      <w:r w:rsidRPr="003251F2">
        <w:rPr>
          <w:rFonts w:hint="cs"/>
          <w:sz w:val="32"/>
          <w:szCs w:val="32"/>
          <w:rtl/>
          <w:lang w:bidi="ar-SY"/>
        </w:rPr>
        <w:t xml:space="preserve"> التسمم :</w:t>
      </w:r>
    </w:p>
    <w:p w:rsidR="003251F2" w:rsidRDefault="003251F2" w:rsidP="00A85204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ما يميز التسمم </w:t>
      </w:r>
      <w:proofErr w:type="spellStart"/>
      <w:r>
        <w:rPr>
          <w:rFonts w:hint="cs"/>
          <w:sz w:val="28"/>
          <w:szCs w:val="28"/>
          <w:rtl/>
          <w:lang w:bidi="ar-SY"/>
        </w:rPr>
        <w:t>بالميتانول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SY"/>
        </w:rPr>
        <w:t>اصابة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العصب البصري و فقدان البصر </w:t>
      </w:r>
    </w:p>
    <w:tbl>
      <w:tblPr>
        <w:tblStyle w:val="a5"/>
        <w:bidiVisual/>
        <w:tblW w:w="0" w:type="auto"/>
        <w:tblLook w:val="04A0"/>
      </w:tblPr>
      <w:tblGrid>
        <w:gridCol w:w="3560"/>
        <w:gridCol w:w="3561"/>
        <w:gridCol w:w="3561"/>
      </w:tblGrid>
      <w:tr w:rsidR="003251F2" w:rsidTr="003251F2">
        <w:trPr>
          <w:trHeight w:val="587"/>
        </w:trPr>
        <w:tc>
          <w:tcPr>
            <w:tcW w:w="3560" w:type="dxa"/>
          </w:tcPr>
          <w:p w:rsidR="003251F2" w:rsidRDefault="003251F2" w:rsidP="00A852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 الخفيف</w:t>
            </w:r>
          </w:p>
        </w:tc>
        <w:tc>
          <w:tcPr>
            <w:tcW w:w="3561" w:type="dxa"/>
          </w:tcPr>
          <w:p w:rsidR="003251F2" w:rsidRDefault="003251F2" w:rsidP="00A852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 الحاد</w:t>
            </w:r>
          </w:p>
        </w:tc>
        <w:tc>
          <w:tcPr>
            <w:tcW w:w="3561" w:type="dxa"/>
          </w:tcPr>
          <w:p w:rsidR="003251F2" w:rsidRDefault="003251F2" w:rsidP="00A852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التسمم المزمن </w:t>
            </w:r>
          </w:p>
        </w:tc>
      </w:tr>
      <w:tr w:rsidR="003251F2" w:rsidTr="004431D4">
        <w:trPr>
          <w:trHeight w:val="5245"/>
        </w:trPr>
        <w:tc>
          <w:tcPr>
            <w:tcW w:w="3560" w:type="dxa"/>
          </w:tcPr>
          <w:p w:rsidR="003251F2" w:rsidRDefault="004431D4" w:rsidP="00A852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يحدث التسمم نتيجة استنشاق كمية قليلة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الميتانول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تختلف شدة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حسب الفرد . و 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الاغلب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تكون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اعراضه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عصبية عامة :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دوار 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الراس</w:t>
            </w:r>
            <w:proofErr w:type="spellEnd"/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اضطراب في الرؤية </w:t>
            </w:r>
          </w:p>
          <w:p w:rsidR="004431D4" w:rsidRPr="004431D4" w:rsidRDefault="004431D4" w:rsidP="004431D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تزول هذه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بزوال السبب</w:t>
            </w:r>
          </w:p>
        </w:tc>
        <w:tc>
          <w:tcPr>
            <w:tcW w:w="3561" w:type="dxa"/>
          </w:tcPr>
          <w:p w:rsidR="003251F2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ضيق في التنفس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هبوط ضغط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تحمضن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استقلابي</w:t>
            </w:r>
            <w:proofErr w:type="spellEnd"/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شلل العصب البصري و بالتالي العمى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اضطرابات هضمية : غثيان و الم في البطن 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ثم الموت نتيجة شلل الحركات التنفسية </w:t>
            </w:r>
          </w:p>
          <w:p w:rsidR="004431D4" w:rsidRDefault="004431D4" w:rsidP="004431D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اذا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نجا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المتسمم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تظهر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الاختلاطات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التالية بعد 2-4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ايام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: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اضطرابات في الرؤية 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نقص في حدة البصر </w:t>
            </w:r>
          </w:p>
          <w:p w:rsidR="004431D4" w:rsidRP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قد يحدث فقدان البصر بشكل كامل </w:t>
            </w:r>
          </w:p>
        </w:tc>
        <w:tc>
          <w:tcPr>
            <w:tcW w:w="3561" w:type="dxa"/>
          </w:tcPr>
          <w:p w:rsidR="003251F2" w:rsidRDefault="004431D4" w:rsidP="00A8520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يحدث عادة لدى العمال في المصانع و ذلك نتيجة استنشاق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ابخرته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على المدى البعيد 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اهم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: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احتقان في الملتحمة 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اضطرابات عصبية مركزية</w:t>
            </w:r>
          </w:p>
          <w:p w:rsid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انخفاض القدرة البصرية و قد يحدث العمى</w:t>
            </w:r>
          </w:p>
          <w:p w:rsidR="004431D4" w:rsidRPr="004431D4" w:rsidRDefault="004431D4" w:rsidP="004431D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يمكن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يتطور التسمم بشكل سريع مسببا حالة سبات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لانه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سم تراكمي ضعيف </w:t>
            </w:r>
          </w:p>
        </w:tc>
      </w:tr>
    </w:tbl>
    <w:p w:rsidR="003251F2" w:rsidRDefault="003251F2" w:rsidP="00A85204">
      <w:pPr>
        <w:rPr>
          <w:sz w:val="28"/>
          <w:szCs w:val="28"/>
          <w:rtl/>
          <w:lang w:bidi="ar-SY"/>
        </w:rPr>
      </w:pPr>
    </w:p>
    <w:p w:rsidR="00693A6E" w:rsidRDefault="00693A6E" w:rsidP="00A85204">
      <w:pPr>
        <w:rPr>
          <w:sz w:val="28"/>
          <w:szCs w:val="28"/>
          <w:rtl/>
          <w:lang w:bidi="ar-SY"/>
        </w:rPr>
      </w:pPr>
    </w:p>
    <w:p w:rsidR="00693A6E" w:rsidRDefault="00693A6E" w:rsidP="00A85204">
      <w:pPr>
        <w:rPr>
          <w:sz w:val="32"/>
          <w:szCs w:val="32"/>
          <w:rtl/>
          <w:lang w:bidi="ar-SY"/>
        </w:rPr>
      </w:pPr>
      <w:r w:rsidRPr="00693A6E">
        <w:rPr>
          <w:rFonts w:hint="cs"/>
          <w:sz w:val="32"/>
          <w:szCs w:val="32"/>
          <w:rtl/>
          <w:lang w:bidi="ar-SY"/>
        </w:rPr>
        <w:lastRenderedPageBreak/>
        <w:t>العلاج :</w:t>
      </w:r>
    </w:p>
    <w:p w:rsidR="00693A6E" w:rsidRDefault="00F8503D" w:rsidP="00A8520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693A6E">
        <w:rPr>
          <w:rFonts w:hint="cs"/>
          <w:sz w:val="28"/>
          <w:szCs w:val="28"/>
          <w:rtl/>
          <w:lang w:bidi="ar-SY"/>
        </w:rPr>
        <w:t xml:space="preserve"> علاج التسمم الحاد :</w:t>
      </w:r>
    </w:p>
    <w:p w:rsidR="00693A6E" w:rsidRDefault="00F8503D" w:rsidP="00693A6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1 - </w:t>
      </w:r>
      <w:r w:rsidR="00693A6E">
        <w:rPr>
          <w:rFonts w:hint="cs"/>
          <w:sz w:val="28"/>
          <w:szCs w:val="28"/>
          <w:rtl/>
          <w:lang w:bidi="ar-SY"/>
        </w:rPr>
        <w:t xml:space="preserve">نقل </w:t>
      </w:r>
      <w:proofErr w:type="spellStart"/>
      <w:r w:rsidR="00693A6E">
        <w:rPr>
          <w:rFonts w:hint="cs"/>
          <w:sz w:val="28"/>
          <w:szCs w:val="28"/>
          <w:rtl/>
          <w:lang w:bidi="ar-SY"/>
        </w:rPr>
        <w:t>المتسمم</w:t>
      </w:r>
      <w:proofErr w:type="spellEnd"/>
      <w:r w:rsidR="00693A6E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693A6E">
        <w:rPr>
          <w:rFonts w:hint="cs"/>
          <w:sz w:val="28"/>
          <w:szCs w:val="28"/>
          <w:rtl/>
          <w:lang w:bidi="ar-SY"/>
        </w:rPr>
        <w:t>الى</w:t>
      </w:r>
      <w:proofErr w:type="spellEnd"/>
      <w:r w:rsidR="00693A6E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693A6E">
        <w:rPr>
          <w:rFonts w:hint="cs"/>
          <w:sz w:val="28"/>
          <w:szCs w:val="28"/>
          <w:rtl/>
          <w:lang w:bidi="ar-SY"/>
        </w:rPr>
        <w:t>المشفى</w:t>
      </w:r>
      <w:proofErr w:type="spellEnd"/>
      <w:r w:rsidR="00693A6E">
        <w:rPr>
          <w:rFonts w:hint="cs"/>
          <w:sz w:val="28"/>
          <w:szCs w:val="28"/>
          <w:rtl/>
          <w:lang w:bidi="ar-SY"/>
        </w:rPr>
        <w:t xml:space="preserve"> :</w:t>
      </w:r>
    </w:p>
    <w:p w:rsidR="00693A6E" w:rsidRDefault="00693A6E" w:rsidP="00693A6E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اجراء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غسيل المعدة </w:t>
      </w:r>
    </w:p>
    <w:p w:rsidR="00693A6E" w:rsidRDefault="00693A6E" w:rsidP="00693A6E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الفحم الفعال </w:t>
      </w:r>
    </w:p>
    <w:p w:rsidR="00693A6E" w:rsidRDefault="00693A6E" w:rsidP="00693A6E">
      <w:pPr>
        <w:pStyle w:val="a3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كانت الكمية كبيرة يجرى له عملية تحال لطرح السم </w:t>
      </w:r>
      <w:proofErr w:type="spellStart"/>
      <w:r>
        <w:rPr>
          <w:rFonts w:hint="cs"/>
          <w:sz w:val="28"/>
          <w:szCs w:val="28"/>
          <w:rtl/>
          <w:lang w:bidi="ar-SY"/>
        </w:rPr>
        <w:t>باسرع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وقت ممكن ( غسيل كلية )</w:t>
      </w:r>
    </w:p>
    <w:p w:rsidR="00693A6E" w:rsidRDefault="00693A6E" w:rsidP="00693A6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علاج </w:t>
      </w:r>
      <w:proofErr w:type="spellStart"/>
      <w:r>
        <w:rPr>
          <w:rFonts w:hint="cs"/>
          <w:sz w:val="28"/>
          <w:szCs w:val="28"/>
          <w:rtl/>
          <w:lang w:bidi="ar-SY"/>
        </w:rPr>
        <w:t>الاحمضاض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البيكربونات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بالتنقيط الوريدي </w:t>
      </w:r>
    </w:p>
    <w:p w:rsidR="00693A6E" w:rsidRDefault="00693A6E" w:rsidP="00D20E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زيادة </w:t>
      </w:r>
      <w:proofErr w:type="spellStart"/>
      <w:r>
        <w:rPr>
          <w:rFonts w:hint="cs"/>
          <w:sz w:val="28"/>
          <w:szCs w:val="28"/>
          <w:rtl/>
          <w:lang w:bidi="ar-SY"/>
        </w:rPr>
        <w:t>الاطراح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حمض </w:t>
      </w:r>
      <w:proofErr w:type="spellStart"/>
      <w:r>
        <w:rPr>
          <w:rFonts w:hint="cs"/>
          <w:sz w:val="28"/>
          <w:szCs w:val="28"/>
          <w:rtl/>
          <w:lang w:bidi="ar-SY"/>
        </w:rPr>
        <w:t>الفوليك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وريديا مما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تفكيك حمض النمل و زيادة </w:t>
      </w:r>
      <w:proofErr w:type="spellStart"/>
      <w:r>
        <w:rPr>
          <w:rFonts w:hint="cs"/>
          <w:sz w:val="28"/>
          <w:szCs w:val="28"/>
          <w:rtl/>
          <w:lang w:bidi="ar-SY"/>
        </w:rPr>
        <w:t>الاطراح</w:t>
      </w:r>
      <w:proofErr w:type="spellEnd"/>
    </w:p>
    <w:p w:rsidR="00693A6E" w:rsidRDefault="00693A6E" w:rsidP="00693A6E">
      <w:pPr>
        <w:pStyle w:val="a3"/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</w:rPr>
        <w:drawing>
          <wp:inline distT="0" distB="0" distL="0" distR="0">
            <wp:extent cx="5541517" cy="3609975"/>
            <wp:effectExtent l="19050" t="0" r="2033" b="0"/>
            <wp:docPr id="2" name="صورة 1" descr="Figure-5-Metabolic-pathway-for-methanol-detoxification-in-the-mammalian-organism-wi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-5-Metabolic-pathway-for-methanol-detoxification-in-the-mammalian-organism-with.png"/>
                    <pic:cNvPicPr/>
                  </pic:nvPicPr>
                  <pic:blipFill>
                    <a:blip r:embed="rId6"/>
                    <a:srcRect t="10261"/>
                    <a:stretch>
                      <a:fillRect/>
                    </a:stretch>
                  </pic:blipFill>
                  <pic:spPr>
                    <a:xfrm>
                      <a:off x="0" y="0"/>
                      <a:ext cx="5543419" cy="361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870" w:rsidRDefault="00504870" w:rsidP="00693A6E">
      <w:pPr>
        <w:pStyle w:val="a3"/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5105400" cy="3733800"/>
            <wp:effectExtent l="19050" t="0" r="0" b="0"/>
            <wp:docPr id="6" name="صورة 1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70" w:rsidRDefault="00504870" w:rsidP="00693A6E">
      <w:pPr>
        <w:pStyle w:val="a3"/>
        <w:rPr>
          <w:sz w:val="28"/>
          <w:szCs w:val="28"/>
          <w:rtl/>
          <w:lang w:bidi="ar-SY"/>
        </w:rPr>
      </w:pPr>
    </w:p>
    <w:p w:rsidR="00693A6E" w:rsidRDefault="00693A6E" w:rsidP="00693A6E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علاج ضيق التنفس : - </w:t>
      </w: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الاوكسيجين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المنشطات التنفسية ( لوبيلين )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المنشطات القلبية ( </w:t>
      </w:r>
      <w:proofErr w:type="spellStart"/>
      <w:r>
        <w:rPr>
          <w:rFonts w:hint="cs"/>
          <w:sz w:val="28"/>
          <w:szCs w:val="28"/>
          <w:rtl/>
          <w:lang w:bidi="ar-SY"/>
        </w:rPr>
        <w:t>كافيئين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693A6E" w:rsidRDefault="00F8503D" w:rsidP="00693A6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علاج التسمم </w:t>
      </w:r>
      <w:proofErr w:type="spellStart"/>
      <w:r>
        <w:rPr>
          <w:rFonts w:hint="cs"/>
          <w:sz w:val="28"/>
          <w:szCs w:val="28"/>
          <w:rtl/>
          <w:lang w:bidi="ar-SY"/>
        </w:rPr>
        <w:t>بالميتانول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F8503D" w:rsidRDefault="00F8503D" w:rsidP="00693A6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تعتمد هذه المعالجة على </w:t>
      </w:r>
      <w:proofErr w:type="spellStart"/>
      <w:r>
        <w:rPr>
          <w:rFonts w:hint="cs"/>
          <w:sz w:val="28"/>
          <w:szCs w:val="28"/>
          <w:rtl/>
          <w:lang w:bidi="ar-SY"/>
        </w:rPr>
        <w:t>اساس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يستقلبان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بنفس </w:t>
      </w:r>
      <w:proofErr w:type="spellStart"/>
      <w:r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( قابلية اتحاد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10-20 مرة من قابلية اتحادها مع </w:t>
      </w:r>
      <w:proofErr w:type="spellStart"/>
      <w:r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F8503D" w:rsidRDefault="00F8503D" w:rsidP="00693A6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لذلك و بما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اقل سمية من </w:t>
      </w:r>
      <w:proofErr w:type="spellStart"/>
      <w:r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ينصح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10-15 مل/ساعة وريديا من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بهدف </w:t>
      </w:r>
      <w:proofErr w:type="spellStart"/>
      <w:r>
        <w:rPr>
          <w:rFonts w:hint="cs"/>
          <w:sz w:val="28"/>
          <w:szCs w:val="28"/>
          <w:rtl/>
          <w:lang w:bidi="ar-SY"/>
        </w:rPr>
        <w:t>اشباع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الديهيدروجيناز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مما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عرقلة </w:t>
      </w:r>
      <w:proofErr w:type="spellStart"/>
      <w:r>
        <w:rPr>
          <w:rFonts w:hint="cs"/>
          <w:sz w:val="28"/>
          <w:szCs w:val="28"/>
          <w:rtl/>
          <w:lang w:bidi="ar-SY"/>
        </w:rPr>
        <w:t>اكسدة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فورمول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A66A00" w:rsidRDefault="00A66A00" w:rsidP="00693A6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الفوميبيزول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الذي يثبط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الكحول </w:t>
      </w:r>
      <w:proofErr w:type="spellStart"/>
      <w:r>
        <w:rPr>
          <w:rFonts w:hint="cs"/>
          <w:sz w:val="28"/>
          <w:szCs w:val="28"/>
          <w:rtl/>
          <w:lang w:bidi="ar-SY"/>
        </w:rPr>
        <w:t>ديهيدروجيناز</w:t>
      </w:r>
      <w:proofErr w:type="spellEnd"/>
    </w:p>
    <w:p w:rsidR="00AD649F" w:rsidRDefault="008D2FFF" w:rsidP="00A66A00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686050" cy="2257425"/>
            <wp:effectExtent l="19050" t="0" r="0" b="0"/>
            <wp:docPr id="3" name="صورة 1" descr="ÙØªÙØ¬Ø© Ø¨Ø­Ø« Ø§ÙØµÙØ± Ø¹Ù âªimages of methanol metabolism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âªimages of methanol metabolismâ¬â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49F">
        <w:rPr>
          <w:noProof/>
        </w:rPr>
        <w:drawing>
          <wp:inline distT="0" distB="0" distL="0" distR="0">
            <wp:extent cx="1028700" cy="1343025"/>
            <wp:effectExtent l="19050" t="0" r="0" b="0"/>
            <wp:docPr id="4" name="صورة 4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FFF" w:rsidRDefault="008D2FFF" w:rsidP="00693A6E">
      <w:pPr>
        <w:rPr>
          <w:sz w:val="28"/>
          <w:szCs w:val="28"/>
          <w:rtl/>
          <w:lang w:bidi="ar-SY"/>
        </w:rPr>
      </w:pPr>
    </w:p>
    <w:p w:rsidR="00F8503D" w:rsidRDefault="00F8503D" w:rsidP="00693A6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ملاحظة :</w:t>
      </w:r>
    </w:p>
    <w:p w:rsidR="00F8503D" w:rsidRDefault="00F8503D" w:rsidP="00693A6E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عن طريق الفم غير مجدي لان :</w:t>
      </w:r>
    </w:p>
    <w:p w:rsidR="00F8503D" w:rsidRDefault="00F8503D" w:rsidP="00F850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الكمية المعطاة من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قليلة </w:t>
      </w:r>
    </w:p>
    <w:p w:rsidR="00F8503D" w:rsidRDefault="00F8503D" w:rsidP="00F850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تحتاج لزمن طويل </w:t>
      </w:r>
    </w:p>
    <w:p w:rsidR="00F8503D" w:rsidRDefault="00F8503D" w:rsidP="00F8503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الكثير من حال</w:t>
      </w:r>
      <w:r w:rsidR="00504870">
        <w:rPr>
          <w:rFonts w:hint="cs"/>
          <w:sz w:val="28"/>
          <w:szCs w:val="28"/>
          <w:rtl/>
          <w:lang w:bidi="ar-SY"/>
        </w:rPr>
        <w:t>ا</w:t>
      </w:r>
      <w:r>
        <w:rPr>
          <w:rFonts w:hint="cs"/>
          <w:sz w:val="28"/>
          <w:szCs w:val="28"/>
          <w:rtl/>
          <w:lang w:bidi="ar-SY"/>
        </w:rPr>
        <w:t xml:space="preserve">ت التسمم </w:t>
      </w:r>
      <w:proofErr w:type="spellStart"/>
      <w:r>
        <w:rPr>
          <w:rFonts w:hint="cs"/>
          <w:sz w:val="28"/>
          <w:szCs w:val="28"/>
          <w:rtl/>
          <w:lang w:bidi="ar-SY"/>
        </w:rPr>
        <w:t>بالميتانول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ناتجة عن تلوث الكحول </w:t>
      </w:r>
      <w:proofErr w:type="spellStart"/>
      <w:r>
        <w:rPr>
          <w:rFonts w:hint="cs"/>
          <w:sz w:val="28"/>
          <w:szCs w:val="28"/>
          <w:rtl/>
          <w:lang w:bidi="ar-SY"/>
        </w:rPr>
        <w:t>الايتيلي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بالميتانول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فلو كان </w:t>
      </w: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الايتانول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مفيدا</w:t>
      </w:r>
      <w:r w:rsidR="001F77FA">
        <w:rPr>
          <w:rFonts w:hint="cs"/>
          <w:sz w:val="28"/>
          <w:szCs w:val="28"/>
          <w:rtl/>
          <w:lang w:bidi="ar-SY"/>
        </w:rPr>
        <w:t xml:space="preserve"> عن طريق الفم لكانت الكمية المتناولة منه لدى تعاطي هذه المشروبات كافية لمعاكسة </w:t>
      </w:r>
      <w:proofErr w:type="spellStart"/>
      <w:r w:rsidR="001F77FA">
        <w:rPr>
          <w:rFonts w:hint="cs"/>
          <w:sz w:val="28"/>
          <w:szCs w:val="28"/>
          <w:rtl/>
          <w:lang w:bidi="ar-SY"/>
        </w:rPr>
        <w:t>تاثير</w:t>
      </w:r>
      <w:proofErr w:type="spellEnd"/>
      <w:r w:rsidR="001F77FA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1F77FA">
        <w:rPr>
          <w:rFonts w:hint="cs"/>
          <w:sz w:val="28"/>
          <w:szCs w:val="28"/>
          <w:rtl/>
          <w:lang w:bidi="ar-SY"/>
        </w:rPr>
        <w:t>الميتانول</w:t>
      </w:r>
      <w:proofErr w:type="spellEnd"/>
      <w:r w:rsidR="001F77FA">
        <w:rPr>
          <w:rFonts w:hint="cs"/>
          <w:sz w:val="28"/>
          <w:szCs w:val="28"/>
          <w:rtl/>
          <w:lang w:bidi="ar-SY"/>
        </w:rPr>
        <w:t xml:space="preserve"> .</w:t>
      </w:r>
    </w:p>
    <w:p w:rsidR="00F90881" w:rsidRDefault="00F90881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663A00" w:rsidRDefault="00663A00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1F77FA" w:rsidRDefault="00F90881" w:rsidP="00F90881">
      <w:pPr>
        <w:ind w:left="360"/>
        <w:jc w:val="center"/>
        <w:rPr>
          <w:rFonts w:hint="cs"/>
          <w:b/>
          <w:bCs/>
          <w:sz w:val="32"/>
          <w:szCs w:val="32"/>
          <w:rtl/>
          <w:lang w:bidi="ar-SY"/>
        </w:rPr>
      </w:pPr>
      <w:proofErr w:type="spellStart"/>
      <w:r w:rsidRPr="00F90881">
        <w:rPr>
          <w:rFonts w:hint="cs"/>
          <w:b/>
          <w:bCs/>
          <w:sz w:val="32"/>
          <w:szCs w:val="32"/>
          <w:rtl/>
          <w:lang w:bidi="ar-SY"/>
        </w:rPr>
        <w:lastRenderedPageBreak/>
        <w:t>الايتيلين</w:t>
      </w:r>
      <w:proofErr w:type="spellEnd"/>
      <w:r w:rsidRPr="00F90881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proofErr w:type="spellStart"/>
      <w:r w:rsidRPr="00F90881">
        <w:rPr>
          <w:rFonts w:hint="cs"/>
          <w:b/>
          <w:bCs/>
          <w:sz w:val="32"/>
          <w:szCs w:val="32"/>
          <w:rtl/>
          <w:lang w:bidi="ar-SY"/>
        </w:rPr>
        <w:t>غليكول</w:t>
      </w:r>
      <w:proofErr w:type="spellEnd"/>
    </w:p>
    <w:p w:rsidR="00F90881" w:rsidRPr="00F90881" w:rsidRDefault="00F90881" w:rsidP="00F90881">
      <w:pPr>
        <w:ind w:left="360"/>
        <w:rPr>
          <w:b/>
          <w:bCs/>
          <w:sz w:val="32"/>
          <w:szCs w:val="32"/>
          <w:rtl/>
          <w:lang w:bidi="ar-SY"/>
        </w:rPr>
      </w:pPr>
    </w:p>
    <w:p w:rsidR="00814E6A" w:rsidRDefault="00315850" w:rsidP="001A0064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       </w:t>
      </w:r>
      <w:r w:rsidR="00F90881">
        <w:rPr>
          <w:noProof/>
        </w:rPr>
        <w:drawing>
          <wp:inline distT="0" distB="0" distL="0" distR="0">
            <wp:extent cx="4495800" cy="4933950"/>
            <wp:effectExtent l="19050" t="0" r="0" b="0"/>
            <wp:docPr id="8" name="صورة 1" descr="ÙØªÙØ¬Ø© Ø¨Ø­Ø« Ø§ÙØµÙØ± Ø¹Ù âªimages of ethanol toxicity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âªimages of ethanol toxicityâ¬â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064">
        <w:rPr>
          <w:rFonts w:hint="cs"/>
          <w:sz w:val="40"/>
          <w:szCs w:val="40"/>
          <w:rtl/>
          <w:lang w:bidi="ar-SY"/>
        </w:rPr>
        <w:t xml:space="preserve">      </w:t>
      </w:r>
    </w:p>
    <w:p w:rsidR="00E82E16" w:rsidRDefault="00814E6A" w:rsidP="001A0064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                                  </w:t>
      </w:r>
    </w:p>
    <w:p w:rsidR="00E82E16" w:rsidRDefault="00E82E16" w:rsidP="001A0064">
      <w:pPr>
        <w:rPr>
          <w:sz w:val="40"/>
          <w:szCs w:val="40"/>
          <w:rtl/>
          <w:lang w:bidi="ar-SY"/>
        </w:rPr>
      </w:pPr>
    </w:p>
    <w:p w:rsidR="00E82E16" w:rsidRDefault="00E82E16" w:rsidP="001A0064">
      <w:pPr>
        <w:rPr>
          <w:sz w:val="40"/>
          <w:szCs w:val="40"/>
          <w:rtl/>
          <w:lang w:bidi="ar-SY"/>
        </w:rPr>
      </w:pPr>
    </w:p>
    <w:p w:rsidR="00E82E16" w:rsidRDefault="00E82E16" w:rsidP="001A0064">
      <w:pPr>
        <w:rPr>
          <w:sz w:val="40"/>
          <w:szCs w:val="40"/>
          <w:rtl/>
          <w:lang w:bidi="ar-SY"/>
        </w:rPr>
      </w:pPr>
    </w:p>
    <w:p w:rsidR="00E82E16" w:rsidRDefault="00E82E16" w:rsidP="001A0064">
      <w:pPr>
        <w:rPr>
          <w:sz w:val="40"/>
          <w:szCs w:val="40"/>
          <w:rtl/>
          <w:lang w:bidi="ar-SY"/>
        </w:rPr>
      </w:pPr>
    </w:p>
    <w:p w:rsidR="00E82E16" w:rsidRDefault="00E82E16" w:rsidP="001A0064">
      <w:pPr>
        <w:rPr>
          <w:sz w:val="40"/>
          <w:szCs w:val="40"/>
          <w:rtl/>
          <w:lang w:bidi="ar-SY"/>
        </w:rPr>
      </w:pPr>
    </w:p>
    <w:p w:rsidR="00E82E16" w:rsidRDefault="00E82E16" w:rsidP="001A0064">
      <w:pPr>
        <w:rPr>
          <w:sz w:val="40"/>
          <w:szCs w:val="40"/>
          <w:rtl/>
          <w:lang w:bidi="ar-SY"/>
        </w:rPr>
      </w:pPr>
    </w:p>
    <w:p w:rsidR="00E82E16" w:rsidRDefault="00E82E16" w:rsidP="001A0064">
      <w:pPr>
        <w:rPr>
          <w:sz w:val="40"/>
          <w:szCs w:val="40"/>
          <w:rtl/>
          <w:lang w:bidi="ar-SY"/>
        </w:rPr>
      </w:pPr>
    </w:p>
    <w:p w:rsidR="00E82E16" w:rsidRDefault="00E82E16" w:rsidP="001A0064">
      <w:pPr>
        <w:rPr>
          <w:sz w:val="40"/>
          <w:szCs w:val="40"/>
          <w:rtl/>
          <w:lang w:bidi="ar-SY"/>
        </w:rPr>
      </w:pPr>
    </w:p>
    <w:p w:rsidR="0071333E" w:rsidRDefault="0071333E" w:rsidP="00E82E16">
      <w:pPr>
        <w:jc w:val="center"/>
        <w:rPr>
          <w:rFonts w:hint="cs"/>
          <w:b/>
          <w:bCs/>
          <w:sz w:val="40"/>
          <w:szCs w:val="40"/>
          <w:rtl/>
          <w:lang w:bidi="ar-SY"/>
        </w:rPr>
      </w:pPr>
    </w:p>
    <w:p w:rsidR="0071333E" w:rsidRDefault="0071333E" w:rsidP="00E82E16">
      <w:pPr>
        <w:jc w:val="center"/>
        <w:rPr>
          <w:rFonts w:hint="cs"/>
          <w:b/>
          <w:bCs/>
          <w:sz w:val="40"/>
          <w:szCs w:val="40"/>
          <w:rtl/>
          <w:lang w:bidi="ar-SY"/>
        </w:rPr>
      </w:pPr>
    </w:p>
    <w:p w:rsidR="0071333E" w:rsidRDefault="0071333E" w:rsidP="00E82E16">
      <w:pPr>
        <w:jc w:val="center"/>
        <w:rPr>
          <w:rFonts w:hint="cs"/>
          <w:b/>
          <w:bCs/>
          <w:sz w:val="40"/>
          <w:szCs w:val="40"/>
          <w:rtl/>
          <w:lang w:bidi="ar-SY"/>
        </w:rPr>
      </w:pPr>
    </w:p>
    <w:p w:rsidR="00315850" w:rsidRPr="00E82E16" w:rsidRDefault="00315850" w:rsidP="00E82E16">
      <w:pPr>
        <w:jc w:val="center"/>
        <w:rPr>
          <w:b/>
          <w:bCs/>
          <w:sz w:val="40"/>
          <w:szCs w:val="40"/>
          <w:rtl/>
          <w:lang w:bidi="ar-SY"/>
        </w:rPr>
      </w:pPr>
      <w:proofErr w:type="spellStart"/>
      <w:r w:rsidRPr="00E82E16">
        <w:rPr>
          <w:rFonts w:hint="cs"/>
          <w:b/>
          <w:bCs/>
          <w:sz w:val="40"/>
          <w:szCs w:val="40"/>
          <w:rtl/>
          <w:lang w:bidi="ar-SY"/>
        </w:rPr>
        <w:lastRenderedPageBreak/>
        <w:t>البنزن</w:t>
      </w:r>
      <w:proofErr w:type="spellEnd"/>
      <w:r w:rsidRPr="00E82E16">
        <w:rPr>
          <w:rFonts w:hint="cs"/>
          <w:b/>
          <w:bCs/>
          <w:sz w:val="40"/>
          <w:szCs w:val="40"/>
          <w:rtl/>
          <w:lang w:bidi="ar-SY"/>
        </w:rPr>
        <w:t xml:space="preserve"> </w:t>
      </w:r>
      <w:r w:rsidRPr="00E82E16">
        <w:rPr>
          <w:b/>
          <w:bCs/>
          <w:sz w:val="40"/>
          <w:szCs w:val="40"/>
          <w:lang w:bidi="ar-SY"/>
        </w:rPr>
        <w:t>Benzene</w:t>
      </w:r>
    </w:p>
    <w:p w:rsidR="001A0064" w:rsidRDefault="001A0064" w:rsidP="00315850">
      <w:pPr>
        <w:rPr>
          <w:sz w:val="28"/>
          <w:szCs w:val="28"/>
          <w:rtl/>
          <w:lang w:bidi="ar-SY"/>
        </w:rPr>
      </w:pPr>
    </w:p>
    <w:p w:rsidR="00315850" w:rsidRDefault="00315850" w:rsidP="0031585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يعد </w:t>
      </w:r>
      <w:proofErr w:type="spellStart"/>
      <w:r>
        <w:rPr>
          <w:rFonts w:hint="cs"/>
          <w:sz w:val="28"/>
          <w:szCs w:val="28"/>
          <w:rtl/>
          <w:lang w:bidi="ar-SY"/>
        </w:rPr>
        <w:t>البنزن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اخطر السموم المهنية لاستعمالاته الكثيرة و بسبب سميته الخفية و غير </w:t>
      </w:r>
      <w:proofErr w:type="spellStart"/>
      <w:r>
        <w:rPr>
          <w:rFonts w:hint="cs"/>
          <w:sz w:val="28"/>
          <w:szCs w:val="28"/>
          <w:rtl/>
          <w:lang w:bidi="ar-SY"/>
        </w:rPr>
        <w:t>القلوبة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</w:t>
      </w: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اصاب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نقي العظام لا يتم الشفاء منه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بخزع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نقي العظام </w:t>
      </w:r>
      <w:r w:rsidR="000C5765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>.</w:t>
      </w:r>
    </w:p>
    <w:p w:rsidR="00CF5179" w:rsidRDefault="00CF5179" w:rsidP="00315850">
      <w:pPr>
        <w:rPr>
          <w:sz w:val="32"/>
          <w:szCs w:val="32"/>
          <w:rtl/>
          <w:lang w:bidi="ar-SY"/>
        </w:rPr>
      </w:pPr>
      <w:r w:rsidRPr="00CF5179">
        <w:rPr>
          <w:rFonts w:hint="cs"/>
          <w:sz w:val="32"/>
          <w:szCs w:val="32"/>
          <w:rtl/>
          <w:lang w:bidi="ar-SY"/>
        </w:rPr>
        <w:t>مصادر التسمم :</w:t>
      </w:r>
    </w:p>
    <w:p w:rsidR="00CF5179" w:rsidRDefault="00CF5179" w:rsidP="00CF517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كمذيب في صناعة </w:t>
      </w:r>
      <w:proofErr w:type="spellStart"/>
      <w:r>
        <w:rPr>
          <w:rFonts w:hint="cs"/>
          <w:sz w:val="28"/>
          <w:szCs w:val="28"/>
          <w:rtl/>
          <w:lang w:bidi="ar-SY"/>
        </w:rPr>
        <w:t>الاصبغة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الدهانات و المطاط</w:t>
      </w:r>
    </w:p>
    <w:p w:rsidR="00CF5179" w:rsidRDefault="00CF5179" w:rsidP="00CF517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عامل استخلاص للشحوم في التنظيف الجاف </w:t>
      </w:r>
      <w:proofErr w:type="spellStart"/>
      <w:r>
        <w:rPr>
          <w:rFonts w:hint="cs"/>
          <w:sz w:val="28"/>
          <w:szCs w:val="28"/>
          <w:rtl/>
          <w:lang w:bidi="ar-SY"/>
        </w:rPr>
        <w:t>للانسجة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الملابس </w:t>
      </w:r>
    </w:p>
    <w:p w:rsidR="00CF5179" w:rsidRDefault="00CF5179" w:rsidP="00CF517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تحضير الطلاء </w:t>
      </w:r>
      <w:proofErr w:type="spellStart"/>
      <w:r>
        <w:rPr>
          <w:rFonts w:hint="cs"/>
          <w:sz w:val="28"/>
          <w:szCs w:val="28"/>
          <w:rtl/>
          <w:lang w:bidi="ar-SY"/>
        </w:rPr>
        <w:t>السللوزي</w:t>
      </w:r>
      <w:proofErr w:type="spellEnd"/>
    </w:p>
    <w:p w:rsidR="00CF5179" w:rsidRDefault="00CF5179" w:rsidP="00CF517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مادة </w:t>
      </w:r>
      <w:proofErr w:type="spellStart"/>
      <w:r>
        <w:rPr>
          <w:rFonts w:hint="cs"/>
          <w:sz w:val="28"/>
          <w:szCs w:val="28"/>
          <w:rtl/>
          <w:lang w:bidi="ar-SY"/>
        </w:rPr>
        <w:t>اولية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اصطناع العديد من المواد العضوية </w:t>
      </w:r>
    </w:p>
    <w:p w:rsidR="00CF5179" w:rsidRDefault="00CF5179" w:rsidP="00CF517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ممدد للمواد المستعملة في الحفر على المعادن</w:t>
      </w:r>
    </w:p>
    <w:p w:rsidR="00E82E16" w:rsidRPr="001E4A1C" w:rsidRDefault="00CF5179" w:rsidP="001E4A1C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التسمم لدى عمال </w:t>
      </w:r>
      <w:proofErr w:type="spellStart"/>
      <w:r>
        <w:rPr>
          <w:rFonts w:hint="cs"/>
          <w:sz w:val="28"/>
          <w:szCs w:val="28"/>
          <w:rtl/>
          <w:lang w:bidi="ar-SY"/>
        </w:rPr>
        <w:t>المرائب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بسبب مزج </w:t>
      </w:r>
      <w:proofErr w:type="spellStart"/>
      <w:r>
        <w:rPr>
          <w:rFonts w:hint="cs"/>
          <w:sz w:val="28"/>
          <w:szCs w:val="28"/>
          <w:rtl/>
          <w:lang w:bidi="ar-SY"/>
        </w:rPr>
        <w:t>البنزن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مشتقاته مع البترول للحصول على المحروقات الممتازة </w:t>
      </w:r>
    </w:p>
    <w:p w:rsidR="00CF5179" w:rsidRDefault="00CF5179" w:rsidP="00CF5179">
      <w:pPr>
        <w:rPr>
          <w:sz w:val="32"/>
          <w:szCs w:val="32"/>
          <w:rtl/>
          <w:lang w:bidi="ar-SY"/>
        </w:rPr>
      </w:pPr>
      <w:r w:rsidRPr="00CF5179">
        <w:rPr>
          <w:rFonts w:hint="cs"/>
          <w:sz w:val="32"/>
          <w:szCs w:val="32"/>
          <w:rtl/>
          <w:lang w:bidi="ar-SY"/>
        </w:rPr>
        <w:t xml:space="preserve">طرق دخول </w:t>
      </w:r>
      <w:proofErr w:type="spellStart"/>
      <w:r w:rsidRPr="00CF5179">
        <w:rPr>
          <w:rFonts w:hint="cs"/>
          <w:sz w:val="32"/>
          <w:szCs w:val="32"/>
          <w:rtl/>
          <w:lang w:bidi="ar-SY"/>
        </w:rPr>
        <w:t>البنزن</w:t>
      </w:r>
      <w:proofErr w:type="spellEnd"/>
      <w:r w:rsidRPr="00CF5179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CF5179">
        <w:rPr>
          <w:rFonts w:hint="cs"/>
          <w:sz w:val="32"/>
          <w:szCs w:val="32"/>
          <w:rtl/>
          <w:lang w:bidi="ar-SY"/>
        </w:rPr>
        <w:t>الى</w:t>
      </w:r>
      <w:proofErr w:type="spellEnd"/>
      <w:r w:rsidRPr="00CF5179">
        <w:rPr>
          <w:rFonts w:hint="cs"/>
          <w:sz w:val="32"/>
          <w:szCs w:val="32"/>
          <w:rtl/>
          <w:lang w:bidi="ar-SY"/>
        </w:rPr>
        <w:t xml:space="preserve"> الجسم :</w:t>
      </w:r>
    </w:p>
    <w:p w:rsidR="00CF5179" w:rsidRDefault="00CF5179" w:rsidP="00CF517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نادر جدا عن طريق جهاز الهضم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نتيجة حادث </w:t>
      </w:r>
    </w:p>
    <w:p w:rsidR="00CF5179" w:rsidRDefault="00CF5179" w:rsidP="00CF517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 طريق الجلد ضعيف لكن 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يحدث نتيجة تخريب الطبقة </w:t>
      </w:r>
      <w:proofErr w:type="spellStart"/>
      <w:r>
        <w:rPr>
          <w:rFonts w:hint="cs"/>
          <w:sz w:val="28"/>
          <w:szCs w:val="28"/>
          <w:rtl/>
          <w:lang w:bidi="ar-SY"/>
        </w:rPr>
        <w:t>الشحمية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التي تحمي الجلد مما يسهل دخول مواد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 و عند وجوده مع محلات </w:t>
      </w:r>
      <w:proofErr w:type="spellStart"/>
      <w:r>
        <w:rPr>
          <w:rFonts w:hint="cs"/>
          <w:sz w:val="28"/>
          <w:szCs w:val="28"/>
          <w:rtl/>
          <w:lang w:bidi="ar-SY"/>
        </w:rPr>
        <w:t>اخرى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مثل </w:t>
      </w:r>
      <w:proofErr w:type="spellStart"/>
      <w:r>
        <w:rPr>
          <w:rFonts w:hint="cs"/>
          <w:sz w:val="28"/>
          <w:szCs w:val="28"/>
          <w:rtl/>
          <w:lang w:bidi="ar-SY"/>
        </w:rPr>
        <w:t>التولوين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الاقل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سمية منه فانه يسهل دخوله عبر الجلد</w:t>
      </w:r>
      <w:r w:rsidR="00F77994">
        <w:rPr>
          <w:rFonts w:hint="cs"/>
          <w:sz w:val="28"/>
          <w:szCs w:val="28"/>
          <w:rtl/>
          <w:lang w:bidi="ar-SY"/>
        </w:rPr>
        <w:t xml:space="preserve"> .</w:t>
      </w:r>
    </w:p>
    <w:p w:rsidR="00F77994" w:rsidRDefault="00F77994" w:rsidP="00F77994">
      <w:pPr>
        <w:rPr>
          <w:sz w:val="32"/>
          <w:szCs w:val="32"/>
          <w:rtl/>
          <w:lang w:bidi="ar-SY"/>
        </w:rPr>
      </w:pPr>
      <w:proofErr w:type="spellStart"/>
      <w:r w:rsidRPr="00F77994">
        <w:rPr>
          <w:rFonts w:hint="cs"/>
          <w:sz w:val="32"/>
          <w:szCs w:val="32"/>
          <w:rtl/>
          <w:lang w:bidi="ar-SY"/>
        </w:rPr>
        <w:t>الاستقلاب</w:t>
      </w:r>
      <w:proofErr w:type="spellEnd"/>
      <w:r w:rsidRPr="00F77994">
        <w:rPr>
          <w:rFonts w:hint="cs"/>
          <w:sz w:val="32"/>
          <w:szCs w:val="32"/>
          <w:rtl/>
          <w:lang w:bidi="ar-SY"/>
        </w:rPr>
        <w:t xml:space="preserve"> و </w:t>
      </w:r>
      <w:proofErr w:type="spellStart"/>
      <w:r w:rsidRPr="00F77994">
        <w:rPr>
          <w:rFonts w:hint="cs"/>
          <w:sz w:val="32"/>
          <w:szCs w:val="32"/>
          <w:rtl/>
          <w:lang w:bidi="ar-SY"/>
        </w:rPr>
        <w:t>الاطراح</w:t>
      </w:r>
      <w:proofErr w:type="spellEnd"/>
      <w:r w:rsidRPr="00F77994">
        <w:rPr>
          <w:rFonts w:hint="cs"/>
          <w:sz w:val="32"/>
          <w:szCs w:val="32"/>
          <w:rtl/>
          <w:lang w:bidi="ar-SY"/>
        </w:rPr>
        <w:t xml:space="preserve"> :</w:t>
      </w:r>
    </w:p>
    <w:tbl>
      <w:tblPr>
        <w:tblStyle w:val="a5"/>
        <w:bidiVisual/>
        <w:tblW w:w="0" w:type="auto"/>
        <w:tblLook w:val="04A0"/>
      </w:tblPr>
      <w:tblGrid>
        <w:gridCol w:w="3560"/>
        <w:gridCol w:w="5596"/>
      </w:tblGrid>
      <w:tr w:rsidR="00A2712F" w:rsidTr="00BB5DA9">
        <w:trPr>
          <w:trHeight w:val="678"/>
        </w:trPr>
        <w:tc>
          <w:tcPr>
            <w:tcW w:w="3560" w:type="dxa"/>
          </w:tcPr>
          <w:p w:rsidR="00A2712F" w:rsidRDefault="00A2712F" w:rsidP="00F77994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الاطراح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عن طريق التنفس</w:t>
            </w:r>
          </w:p>
        </w:tc>
        <w:tc>
          <w:tcPr>
            <w:tcW w:w="5596" w:type="dxa"/>
          </w:tcPr>
          <w:p w:rsidR="00A2712F" w:rsidRDefault="00A2712F" w:rsidP="00F779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النسبة الباقية تمتص من قبل الجسم </w:t>
            </w:r>
          </w:p>
          <w:p w:rsidR="00BB5DA9" w:rsidRDefault="00BB5DA9" w:rsidP="00F779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50%</w:t>
            </w:r>
          </w:p>
        </w:tc>
      </w:tr>
      <w:tr w:rsidR="00BB5DA9" w:rsidTr="00BB5DA9">
        <w:trPr>
          <w:trHeight w:val="5379"/>
        </w:trPr>
        <w:tc>
          <w:tcPr>
            <w:tcW w:w="3560" w:type="dxa"/>
          </w:tcPr>
          <w:p w:rsidR="00BB5DA9" w:rsidRDefault="00BB5DA9" w:rsidP="00F779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تتراوح نسبة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الاطراح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12-70% و ذلك حسب : - ظروف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الاطراح</w:t>
            </w:r>
            <w:proofErr w:type="spellEnd"/>
          </w:p>
          <w:p w:rsidR="00BB5DA9" w:rsidRDefault="00BB5DA9" w:rsidP="00A271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حساسية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الافراد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له </w:t>
            </w:r>
          </w:p>
          <w:p w:rsidR="00BB5DA9" w:rsidRPr="00A2712F" w:rsidRDefault="00BB5DA9" w:rsidP="00A2712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لذلك تعتبر النسبة وسطيا 50%</w:t>
            </w:r>
          </w:p>
        </w:tc>
        <w:tc>
          <w:tcPr>
            <w:tcW w:w="5596" w:type="dxa"/>
          </w:tcPr>
          <w:p w:rsidR="00BB5DA9" w:rsidRDefault="00BB5DA9" w:rsidP="00F779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60% منها تختزن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في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مناطق مختلفة من الجسم : </w:t>
            </w:r>
          </w:p>
          <w:p w:rsidR="00BB5DA9" w:rsidRDefault="00BB5DA9" w:rsidP="00BB5DA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نقي العظام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اولا</w:t>
            </w:r>
            <w:proofErr w:type="spellEnd"/>
          </w:p>
          <w:p w:rsidR="00BB5DA9" w:rsidRDefault="00BB5DA9" w:rsidP="00BB5DA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النسج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الشحمية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   </w:t>
            </w:r>
          </w:p>
          <w:p w:rsidR="00BB5DA9" w:rsidRDefault="00BB5DA9" w:rsidP="00BB5DA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الجهاز العصبي </w:t>
            </w:r>
          </w:p>
          <w:p w:rsidR="00BB5DA9" w:rsidRDefault="00BB5DA9" w:rsidP="00BB5DA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الكبد </w:t>
            </w:r>
          </w:p>
          <w:p w:rsidR="00BB5DA9" w:rsidRDefault="00BB5DA9" w:rsidP="00BB5DA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الكلية</w:t>
            </w:r>
          </w:p>
          <w:p w:rsidR="00BB5DA9" w:rsidRDefault="00BB5DA9" w:rsidP="00BB5DA9">
            <w:pPr>
              <w:rPr>
                <w:sz w:val="28"/>
                <w:szCs w:val="28"/>
                <w:rtl/>
                <w:lang w:bidi="ar-SY"/>
              </w:rPr>
            </w:pPr>
          </w:p>
          <w:p w:rsidR="00BB5DA9" w:rsidRDefault="00BB5DA9" w:rsidP="00BB5DA9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40%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تستقلب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الكبد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:</w:t>
            </w:r>
          </w:p>
          <w:p w:rsidR="00BB5DA9" w:rsidRDefault="00BB5DA9" w:rsidP="00BB5DA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فينول على شكل مقترن :</w:t>
            </w:r>
          </w:p>
          <w:p w:rsidR="00BB5DA9" w:rsidRDefault="00BB5DA9" w:rsidP="00BB5DA9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كبريتات 90%</w:t>
            </w:r>
          </w:p>
          <w:p w:rsidR="00BB5DA9" w:rsidRDefault="00BB5DA9" w:rsidP="00BB5DA9">
            <w:pPr>
              <w:pStyle w:val="a3"/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غلوكورونات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10%</w:t>
            </w:r>
          </w:p>
          <w:p w:rsidR="00BB5DA9" w:rsidRDefault="00BB5DA9" w:rsidP="00BB5DA9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   يظهر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الفينول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البول بعد ساعتين من التعرض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للبنزن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BB5DA9" w:rsidRDefault="00BB5DA9" w:rsidP="00BB5DA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عزل من البول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مستقلبات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اخرى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:</w:t>
            </w:r>
          </w:p>
          <w:p w:rsidR="00BB5DA9" w:rsidRDefault="00BB5DA9" w:rsidP="00BB5DA9">
            <w:pPr>
              <w:pStyle w:val="a3"/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هيدروكينون</w:t>
            </w:r>
            <w:proofErr w:type="spellEnd"/>
          </w:p>
          <w:p w:rsidR="00BB5DA9" w:rsidRDefault="00BB5DA9" w:rsidP="00BB5DA9">
            <w:pPr>
              <w:pStyle w:val="a3"/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بيروكاتشول</w:t>
            </w:r>
            <w:proofErr w:type="spellEnd"/>
          </w:p>
          <w:p w:rsidR="00BB5DA9" w:rsidRPr="00BB5DA9" w:rsidRDefault="00BB5DA9" w:rsidP="00BB5DA9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حمض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الموكوني</w:t>
            </w:r>
            <w:proofErr w:type="spellEnd"/>
          </w:p>
        </w:tc>
      </w:tr>
    </w:tbl>
    <w:p w:rsidR="00F77994" w:rsidRDefault="00F77994" w:rsidP="00F77994">
      <w:pPr>
        <w:rPr>
          <w:sz w:val="28"/>
          <w:szCs w:val="28"/>
          <w:rtl/>
          <w:lang w:bidi="ar-SY"/>
        </w:rPr>
      </w:pPr>
    </w:p>
    <w:p w:rsidR="00BB5DA9" w:rsidRDefault="00BB5DA9" w:rsidP="00F7799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جميع المركبات التي تحوي نواة عطرية </w:t>
      </w:r>
      <w:proofErr w:type="spellStart"/>
      <w:r>
        <w:rPr>
          <w:rFonts w:hint="cs"/>
          <w:sz w:val="28"/>
          <w:szCs w:val="28"/>
          <w:rtl/>
          <w:lang w:bidi="ar-SY"/>
        </w:rPr>
        <w:t>تستقلب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الكبد و تتحول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مركبات </w:t>
      </w:r>
      <w:proofErr w:type="spellStart"/>
      <w:r>
        <w:rPr>
          <w:rFonts w:hint="cs"/>
          <w:sz w:val="28"/>
          <w:szCs w:val="28"/>
          <w:rtl/>
          <w:lang w:bidi="ar-SY"/>
        </w:rPr>
        <w:t>فينولية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 و لدى </w:t>
      </w:r>
      <w:proofErr w:type="spellStart"/>
      <w:r>
        <w:rPr>
          <w:rFonts w:hint="cs"/>
          <w:sz w:val="28"/>
          <w:szCs w:val="28"/>
          <w:rtl/>
          <w:lang w:bidi="ar-SY"/>
        </w:rPr>
        <w:t>الاستقلاب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الكبد</w:t>
      </w:r>
      <w:r w:rsidR="000C5765">
        <w:rPr>
          <w:rFonts w:hint="cs"/>
          <w:sz w:val="28"/>
          <w:szCs w:val="28"/>
          <w:rtl/>
          <w:lang w:bidi="ar-SY"/>
        </w:rPr>
        <w:t xml:space="preserve"> يتم تشكيل </w:t>
      </w:r>
      <w:proofErr w:type="spellStart"/>
      <w:r w:rsidR="000C5765">
        <w:rPr>
          <w:rFonts w:hint="cs"/>
          <w:sz w:val="28"/>
          <w:szCs w:val="28"/>
          <w:rtl/>
          <w:lang w:bidi="ar-SY"/>
        </w:rPr>
        <w:t>الفينولات</w:t>
      </w:r>
      <w:proofErr w:type="spellEnd"/>
      <w:r w:rsidR="000C5765">
        <w:rPr>
          <w:rFonts w:hint="cs"/>
          <w:sz w:val="28"/>
          <w:szCs w:val="28"/>
          <w:rtl/>
          <w:lang w:bidi="ar-SY"/>
        </w:rPr>
        <w:t xml:space="preserve"> للجذور الحرة ( جزيئات ينقصها الكترونات فتسعى </w:t>
      </w:r>
      <w:proofErr w:type="spellStart"/>
      <w:r w:rsidR="000C5765">
        <w:rPr>
          <w:rFonts w:hint="cs"/>
          <w:sz w:val="28"/>
          <w:szCs w:val="28"/>
          <w:rtl/>
          <w:lang w:bidi="ar-SY"/>
        </w:rPr>
        <w:t>لاكمال</w:t>
      </w:r>
      <w:proofErr w:type="spellEnd"/>
      <w:r w:rsidR="000C5765">
        <w:rPr>
          <w:rFonts w:hint="cs"/>
          <w:sz w:val="28"/>
          <w:szCs w:val="28"/>
          <w:rtl/>
          <w:lang w:bidi="ar-SY"/>
        </w:rPr>
        <w:t xml:space="preserve"> الكتروناتها عن طريق هجومها على المركبات الحاوية على </w:t>
      </w:r>
      <w:proofErr w:type="spellStart"/>
      <w:r w:rsidR="000C5765">
        <w:rPr>
          <w:rFonts w:hint="cs"/>
          <w:sz w:val="28"/>
          <w:szCs w:val="28"/>
          <w:rtl/>
          <w:lang w:bidi="ar-SY"/>
        </w:rPr>
        <w:t>ذرات</w:t>
      </w:r>
      <w:proofErr w:type="spellEnd"/>
      <w:r w:rsidR="000C5765">
        <w:rPr>
          <w:rFonts w:hint="cs"/>
          <w:sz w:val="28"/>
          <w:szCs w:val="28"/>
          <w:rtl/>
          <w:lang w:bidi="ar-SY"/>
        </w:rPr>
        <w:t xml:space="preserve"> لديها الكترونات  مثل : </w:t>
      </w:r>
      <w:proofErr w:type="spellStart"/>
      <w:r w:rsidR="000C5765"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 w:rsidR="000C5765">
        <w:rPr>
          <w:rFonts w:hint="cs"/>
          <w:sz w:val="28"/>
          <w:szCs w:val="28"/>
          <w:rtl/>
          <w:lang w:bidi="ar-SY"/>
        </w:rPr>
        <w:t xml:space="preserve"> </w:t>
      </w:r>
      <w:r w:rsidR="000C5765">
        <w:rPr>
          <w:sz w:val="28"/>
          <w:szCs w:val="28"/>
          <w:rtl/>
          <w:lang w:bidi="ar-SY"/>
        </w:rPr>
        <w:t>–</w:t>
      </w:r>
      <w:r w:rsidR="000C5765">
        <w:rPr>
          <w:rFonts w:hint="cs"/>
          <w:sz w:val="28"/>
          <w:szCs w:val="28"/>
          <w:rtl/>
          <w:lang w:bidi="ar-SY"/>
        </w:rPr>
        <w:t xml:space="preserve"> البروتينات </w:t>
      </w:r>
      <w:r w:rsidR="000C5765">
        <w:rPr>
          <w:sz w:val="28"/>
          <w:szCs w:val="28"/>
          <w:rtl/>
          <w:lang w:bidi="ar-SY"/>
        </w:rPr>
        <w:t>–</w:t>
      </w:r>
      <w:r w:rsidR="000C5765">
        <w:rPr>
          <w:rFonts w:hint="cs"/>
          <w:sz w:val="28"/>
          <w:szCs w:val="28"/>
          <w:rtl/>
          <w:lang w:bidi="ar-SY"/>
        </w:rPr>
        <w:t xml:space="preserve"> </w:t>
      </w:r>
      <w:r w:rsidR="000C5765">
        <w:rPr>
          <w:sz w:val="28"/>
          <w:szCs w:val="28"/>
          <w:lang w:bidi="ar-SY"/>
        </w:rPr>
        <w:t>DNA – RNA</w:t>
      </w:r>
    </w:p>
    <w:p w:rsidR="000C5765" w:rsidRDefault="000C5765" w:rsidP="00F7799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تسبب الجذور الحرة تغيرا في بنية </w:t>
      </w:r>
      <w:proofErr w:type="spellStart"/>
      <w:r>
        <w:rPr>
          <w:rFonts w:hint="cs"/>
          <w:sz w:val="28"/>
          <w:szCs w:val="28"/>
          <w:rtl/>
          <w:lang w:bidi="ar-SY"/>
        </w:rPr>
        <w:t>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DNA</w:t>
      </w:r>
      <w:r>
        <w:rPr>
          <w:rFonts w:hint="cs"/>
          <w:sz w:val="28"/>
          <w:szCs w:val="28"/>
          <w:rtl/>
          <w:lang w:bidi="ar-SY"/>
        </w:rPr>
        <w:t xml:space="preserve"> لذلك تعد من </w:t>
      </w:r>
      <w:proofErr w:type="spellStart"/>
      <w:r>
        <w:rPr>
          <w:rFonts w:hint="cs"/>
          <w:sz w:val="28"/>
          <w:szCs w:val="28"/>
          <w:rtl/>
          <w:lang w:bidi="ar-SY"/>
        </w:rPr>
        <w:t>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العوامل المسببة للسرطان .</w:t>
      </w:r>
    </w:p>
    <w:p w:rsidR="000C5765" w:rsidRDefault="000C5765" w:rsidP="00F7799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ملاحظة : يتشكل </w:t>
      </w:r>
      <w:proofErr w:type="spellStart"/>
      <w:r>
        <w:rPr>
          <w:rFonts w:hint="cs"/>
          <w:sz w:val="28"/>
          <w:szCs w:val="28"/>
          <w:rtl/>
          <w:lang w:bidi="ar-SY"/>
        </w:rPr>
        <w:t>البنزوكينون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كذلك و يستنزف </w:t>
      </w:r>
      <w:proofErr w:type="spellStart"/>
      <w:r>
        <w:rPr>
          <w:rFonts w:hint="cs"/>
          <w:sz w:val="28"/>
          <w:szCs w:val="28"/>
          <w:rtl/>
          <w:lang w:bidi="ar-SY"/>
        </w:rPr>
        <w:t>الغلوتاتيون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داخل الخلية </w:t>
      </w:r>
    </w:p>
    <w:p w:rsidR="000D1BF7" w:rsidRDefault="000D1BF7" w:rsidP="00F77994">
      <w:pPr>
        <w:rPr>
          <w:sz w:val="28"/>
          <w:szCs w:val="28"/>
          <w:rtl/>
          <w:lang w:bidi="ar-SY"/>
        </w:rPr>
      </w:pPr>
    </w:p>
    <w:p w:rsidR="000D1BF7" w:rsidRDefault="000D1BF7" w:rsidP="00F77994">
      <w:pPr>
        <w:rPr>
          <w:sz w:val="28"/>
          <w:szCs w:val="28"/>
          <w:rtl/>
          <w:lang w:bidi="ar-SY"/>
        </w:rPr>
      </w:pPr>
    </w:p>
    <w:p w:rsidR="000D1BF7" w:rsidRDefault="000D1BF7" w:rsidP="00F77994">
      <w:pPr>
        <w:rPr>
          <w:sz w:val="28"/>
          <w:szCs w:val="28"/>
          <w:rtl/>
          <w:lang w:bidi="ar-SY"/>
        </w:rPr>
      </w:pPr>
    </w:p>
    <w:p w:rsidR="000D1BF7" w:rsidRDefault="000D1BF7" w:rsidP="00F77994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5791200" cy="4714875"/>
            <wp:effectExtent l="19050" t="0" r="0" b="0"/>
            <wp:docPr id="5" name="صورة 4" descr="Fig-1-Simplified-metabolic-scheme-for-benzene-showing-site-specific-metabolism-f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-1-Simplified-metabolic-scheme-for-benzene-showing-site-specific-metabolism-from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BF7" w:rsidRDefault="000D1BF7" w:rsidP="00F77994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5638800" cy="4533900"/>
            <wp:effectExtent l="19050" t="0" r="0" b="0"/>
            <wp:docPr id="7" name="صورة 6" descr="مستقلبات البنزن في البو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ستقلبات البنزن في البول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65" w:rsidRDefault="000C5765" w:rsidP="00F77994">
      <w:pPr>
        <w:rPr>
          <w:sz w:val="32"/>
          <w:szCs w:val="32"/>
          <w:rtl/>
          <w:lang w:bidi="ar-SY"/>
        </w:rPr>
      </w:pPr>
      <w:r w:rsidRPr="000C5765">
        <w:rPr>
          <w:rFonts w:hint="cs"/>
          <w:sz w:val="32"/>
          <w:szCs w:val="32"/>
          <w:rtl/>
          <w:lang w:bidi="ar-SY"/>
        </w:rPr>
        <w:lastRenderedPageBreak/>
        <w:t xml:space="preserve">السمية و </w:t>
      </w:r>
      <w:proofErr w:type="spellStart"/>
      <w:r w:rsidRPr="000C5765">
        <w:rPr>
          <w:rFonts w:hint="cs"/>
          <w:sz w:val="32"/>
          <w:szCs w:val="32"/>
          <w:rtl/>
          <w:lang w:bidi="ar-SY"/>
        </w:rPr>
        <w:t>الاعراض</w:t>
      </w:r>
      <w:proofErr w:type="spellEnd"/>
      <w:r w:rsidRPr="000C5765">
        <w:rPr>
          <w:rFonts w:hint="cs"/>
          <w:sz w:val="32"/>
          <w:szCs w:val="32"/>
          <w:rtl/>
          <w:lang w:bidi="ar-SY"/>
        </w:rPr>
        <w:t xml:space="preserve"> :</w:t>
      </w:r>
    </w:p>
    <w:tbl>
      <w:tblPr>
        <w:tblStyle w:val="a5"/>
        <w:bidiVisual/>
        <w:tblW w:w="0" w:type="auto"/>
        <w:tblLook w:val="04A0"/>
      </w:tblPr>
      <w:tblGrid>
        <w:gridCol w:w="5341"/>
        <w:gridCol w:w="5341"/>
      </w:tblGrid>
      <w:tr w:rsidR="000C5765" w:rsidTr="000C5765">
        <w:trPr>
          <w:trHeight w:val="698"/>
        </w:trPr>
        <w:tc>
          <w:tcPr>
            <w:tcW w:w="5341" w:type="dxa"/>
          </w:tcPr>
          <w:p w:rsidR="000C5765" w:rsidRDefault="000C5765" w:rsidP="00F77994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التسممات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الحادة </w:t>
            </w:r>
          </w:p>
        </w:tc>
        <w:tc>
          <w:tcPr>
            <w:tcW w:w="5341" w:type="dxa"/>
          </w:tcPr>
          <w:p w:rsidR="000C5765" w:rsidRDefault="000C5765" w:rsidP="00F77994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التسممات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المزمنة </w:t>
            </w:r>
          </w:p>
        </w:tc>
      </w:tr>
      <w:tr w:rsidR="000C5765" w:rsidTr="00852BC0">
        <w:trPr>
          <w:trHeight w:val="6235"/>
        </w:trPr>
        <w:tc>
          <w:tcPr>
            <w:tcW w:w="5341" w:type="dxa"/>
          </w:tcPr>
          <w:p w:rsidR="000C5765" w:rsidRDefault="000C5765" w:rsidP="000C576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تحدث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الاجواء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سيئة التهوية و التي تحوي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تراكيز</w:t>
            </w:r>
            <w:proofErr w:type="spellEnd"/>
            <w:r w:rsidR="001A0064">
              <w:rPr>
                <w:rFonts w:hint="cs"/>
                <w:sz w:val="28"/>
                <w:szCs w:val="28"/>
                <w:rtl/>
                <w:lang w:bidi="ar-SY"/>
              </w:rPr>
              <w:t xml:space="preserve"> عالية من </w:t>
            </w:r>
            <w:proofErr w:type="spellStart"/>
            <w:r w:rsidR="001A0064">
              <w:rPr>
                <w:rFonts w:hint="cs"/>
                <w:sz w:val="28"/>
                <w:szCs w:val="28"/>
                <w:rtl/>
                <w:lang w:bidi="ar-SY"/>
              </w:rPr>
              <w:t>البنزن</w:t>
            </w:r>
            <w:proofErr w:type="spellEnd"/>
            <w:r w:rsidR="001A0064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1A0064">
              <w:rPr>
                <w:sz w:val="28"/>
                <w:szCs w:val="28"/>
                <w:lang w:bidi="ar-SY"/>
              </w:rPr>
              <w:t>3000-6000 PPM</w:t>
            </w:r>
          </w:p>
          <w:p w:rsidR="001A0064" w:rsidRDefault="001A0064" w:rsidP="000C576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يحدث الموت بعد 5 دقائق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اذا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وجد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البنزن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بتركيز </w:t>
            </w:r>
            <w:r>
              <w:rPr>
                <w:sz w:val="28"/>
                <w:szCs w:val="28"/>
                <w:lang w:bidi="ar-SY"/>
              </w:rPr>
              <w:t>20000 PPM</w:t>
            </w:r>
          </w:p>
          <w:p w:rsidR="001A0064" w:rsidRDefault="001A0064" w:rsidP="001A0064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تتميزبكونها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عصبية :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الراس</w:t>
            </w:r>
            <w:proofErr w:type="spellEnd"/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دوخة 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غثيان</w:t>
            </w:r>
          </w:p>
          <w:p w:rsidR="001A0064" w:rsidRDefault="001A0064" w:rsidP="001A0064">
            <w:pPr>
              <w:ind w:left="36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و في الحالات الشديدة :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تنبيه عصبي يسبب حالة سكر تشبه السكر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بالايتانول</w:t>
            </w:r>
            <w:proofErr w:type="spellEnd"/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يليه انهيار و فقدان الوعي و نوبات عصبية 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ثم مرحلة السبات و الموت نتيجة انحطاط القلب</w:t>
            </w:r>
          </w:p>
          <w:p w:rsidR="001A0064" w:rsidRDefault="001A0064" w:rsidP="001A006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لا يترك هذا التسمم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عقابيل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بعد الشفاء و هذه المرحلة قصيرة تشمل مرحلة عصبية دون الوصول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نقي العظام</w:t>
            </w:r>
            <w:r w:rsidR="00852BC0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852BC0" w:rsidRDefault="00852BC0" w:rsidP="001A006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852BC0" w:rsidRPr="001A0064" w:rsidRDefault="00852BC0" w:rsidP="001A006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ملاحظة : جميع المركبات العضوية الطيارة تنبه المراكز العصبية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بتراكيز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قليلة 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تثبطها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بتراكيز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عالية </w:t>
            </w:r>
          </w:p>
        </w:tc>
        <w:tc>
          <w:tcPr>
            <w:tcW w:w="5341" w:type="dxa"/>
          </w:tcPr>
          <w:p w:rsidR="000C5765" w:rsidRDefault="001A0064" w:rsidP="00F77994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يعتبر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البنزن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من السموم الغدارة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فالاعراض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تظهر بشكل مخفي  و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اهمها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: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تعب غير طبيعي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اضطرابات هضمية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فقدان الشهية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اقياء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1A0064" w:rsidRDefault="001A0064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حرقة في المعدة</w:t>
            </w:r>
          </w:p>
          <w:p w:rsidR="001A0064" w:rsidRDefault="00852BC0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اضطرابات جلدية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تحسسية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)</w:t>
            </w:r>
          </w:p>
          <w:p w:rsidR="00852BC0" w:rsidRDefault="00852BC0" w:rsidP="001A006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اضطرابات دموية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قلوبة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( قابلة للعودة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حالتها الطبيعية ): - نزف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الانف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الرعاف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نزف اللثة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تشبه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الفرفرية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852BC0" w:rsidRDefault="00852BC0" w:rsidP="00852BC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يجب على المصاب الذي تظهر عنده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السابقة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يذهب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طبيب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الامراض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المهنية ( الطبيب العادي يمكن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يعتبرها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عادية )</w:t>
            </w:r>
          </w:p>
          <w:p w:rsidR="00852BC0" w:rsidRPr="00852BC0" w:rsidRDefault="00852BC0" w:rsidP="00852BC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التوقف عن التعرض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للبنزن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اختفاء الاضطرابات الدموية السابقة و عودة الصيغة الدموية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حالتها الطبيعية </w:t>
            </w:r>
          </w:p>
        </w:tc>
      </w:tr>
    </w:tbl>
    <w:p w:rsidR="000C5765" w:rsidRPr="000C5765" w:rsidRDefault="000C5765" w:rsidP="00F77994">
      <w:pPr>
        <w:rPr>
          <w:sz w:val="28"/>
          <w:szCs w:val="28"/>
          <w:rtl/>
          <w:lang w:bidi="ar-SY"/>
        </w:rPr>
      </w:pPr>
    </w:p>
    <w:p w:rsidR="000C5765" w:rsidRDefault="00852BC0" w:rsidP="00F77994">
      <w:pPr>
        <w:rPr>
          <w:sz w:val="32"/>
          <w:szCs w:val="32"/>
          <w:rtl/>
          <w:lang w:bidi="ar-SY"/>
        </w:rPr>
      </w:pPr>
      <w:proofErr w:type="spellStart"/>
      <w:r w:rsidRPr="00852BC0">
        <w:rPr>
          <w:rFonts w:hint="cs"/>
          <w:sz w:val="32"/>
          <w:szCs w:val="32"/>
          <w:rtl/>
          <w:lang w:bidi="ar-SY"/>
        </w:rPr>
        <w:t>تاثير</w:t>
      </w:r>
      <w:proofErr w:type="spellEnd"/>
      <w:r w:rsidRPr="00852BC0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Pr="00852BC0">
        <w:rPr>
          <w:rFonts w:hint="cs"/>
          <w:sz w:val="32"/>
          <w:szCs w:val="32"/>
          <w:rtl/>
          <w:lang w:bidi="ar-SY"/>
        </w:rPr>
        <w:t>البنزن</w:t>
      </w:r>
      <w:proofErr w:type="spellEnd"/>
      <w:r w:rsidRPr="00852BC0">
        <w:rPr>
          <w:rFonts w:hint="cs"/>
          <w:sz w:val="32"/>
          <w:szCs w:val="32"/>
          <w:rtl/>
          <w:lang w:bidi="ar-SY"/>
        </w:rPr>
        <w:t xml:space="preserve"> على نقي العظام :</w:t>
      </w:r>
    </w:p>
    <w:p w:rsidR="005714D4" w:rsidRPr="00643C50" w:rsidRDefault="005714D4" w:rsidP="005714D4">
      <w:pPr>
        <w:rPr>
          <w:sz w:val="32"/>
          <w:szCs w:val="32"/>
          <w:rtl/>
          <w:lang w:bidi="ar-SY"/>
        </w:rPr>
      </w:pPr>
      <w:r w:rsidRPr="00643C50">
        <w:rPr>
          <w:rFonts w:hint="cs"/>
          <w:sz w:val="32"/>
          <w:szCs w:val="32"/>
          <w:rtl/>
          <w:lang w:bidi="ar-SY"/>
        </w:rPr>
        <w:t xml:space="preserve">1 - </w:t>
      </w:r>
      <w:r w:rsidRPr="00643C50">
        <w:rPr>
          <w:rFonts w:hint="cs"/>
          <w:sz w:val="28"/>
          <w:szCs w:val="28"/>
          <w:rtl/>
          <w:lang w:bidi="ar-SY"/>
        </w:rPr>
        <w:t xml:space="preserve">نقص عدد العناصر الدموية مما يؤدي </w:t>
      </w:r>
      <w:proofErr w:type="spellStart"/>
      <w:r w:rsidRPr="00643C50">
        <w:rPr>
          <w:rFonts w:hint="cs"/>
          <w:sz w:val="28"/>
          <w:szCs w:val="28"/>
          <w:rtl/>
          <w:lang w:bidi="ar-SY"/>
        </w:rPr>
        <w:t>الى</w:t>
      </w:r>
      <w:proofErr w:type="spellEnd"/>
      <w:r w:rsidRPr="00643C50">
        <w:rPr>
          <w:rFonts w:hint="cs"/>
          <w:sz w:val="28"/>
          <w:szCs w:val="28"/>
          <w:rtl/>
          <w:lang w:bidi="ar-SY"/>
        </w:rPr>
        <w:t xml:space="preserve"> حدوث فقر دم </w:t>
      </w:r>
      <w:r w:rsidR="00643C50" w:rsidRPr="00643C50">
        <w:rPr>
          <w:rFonts w:hint="cs"/>
          <w:sz w:val="32"/>
          <w:szCs w:val="32"/>
          <w:rtl/>
          <w:lang w:bidi="ar-SY"/>
        </w:rPr>
        <w:t>:</w:t>
      </w:r>
    </w:p>
    <w:p w:rsidR="00643C50" w:rsidRDefault="00643C50" w:rsidP="00643C5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643C50">
        <w:rPr>
          <w:rFonts w:hint="cs"/>
          <w:sz w:val="28"/>
          <w:szCs w:val="28"/>
          <w:rtl/>
          <w:lang w:bidi="ar-SY"/>
        </w:rPr>
        <w:t>الكريات الحمر :</w:t>
      </w:r>
      <w:r>
        <w:rPr>
          <w:rFonts w:hint="cs"/>
          <w:sz w:val="28"/>
          <w:szCs w:val="28"/>
          <w:rtl/>
          <w:lang w:bidi="ar-SY"/>
        </w:rPr>
        <w:t xml:space="preserve">في حال تسمم نقي العظم </w:t>
      </w:r>
      <w:proofErr w:type="spellStart"/>
      <w:r>
        <w:rPr>
          <w:rFonts w:hint="cs"/>
          <w:sz w:val="28"/>
          <w:szCs w:val="28"/>
          <w:rtl/>
          <w:lang w:bidi="ar-SY"/>
        </w:rPr>
        <w:t>بالبنزن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يصبح عددها اقل من 2 مليون/مل</w:t>
      </w:r>
    </w:p>
    <w:p w:rsidR="00643C50" w:rsidRDefault="00643C50" w:rsidP="00643C5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الكريات البيض : يصبح عددها 1000-3000 /مل و خاصة متعددة النواة المعتدلة </w:t>
      </w:r>
      <w:proofErr w:type="spellStart"/>
      <w:r>
        <w:rPr>
          <w:sz w:val="28"/>
          <w:szCs w:val="28"/>
          <w:lang w:bidi="ar-SY"/>
        </w:rPr>
        <w:t>Neutrophyles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حيث تنخفض نسبتها من 60-70%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20-30%</w:t>
      </w:r>
    </w:p>
    <w:p w:rsidR="00643C50" w:rsidRPr="00643C50" w:rsidRDefault="00643C50" w:rsidP="00643C50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الصفيحات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الدموية : ينخفض عددها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50000/مل</w:t>
      </w:r>
    </w:p>
    <w:p w:rsidR="00852BC0" w:rsidRDefault="00643C50" w:rsidP="00F7799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تحدث زيادة في عدد الكريات البيض تصل حتى 15000/مل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ابيضاض دم ) , و 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تظهر بعد سنة و </w:t>
      </w:r>
      <w:proofErr w:type="spellStart"/>
      <w:r>
        <w:rPr>
          <w:rFonts w:hint="cs"/>
          <w:sz w:val="28"/>
          <w:szCs w:val="28"/>
          <w:rtl/>
          <w:lang w:bidi="ar-SY"/>
        </w:rPr>
        <w:t>احيانا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بعد 20 سنة و ذلك حسب الحساسية الفردية .</w:t>
      </w:r>
    </w:p>
    <w:p w:rsidR="00643C50" w:rsidRDefault="00643C50" w:rsidP="00643C5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ملاحظة :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ارتفاع عدد الكريات البيض بهذا الشكل يلاحظ في </w:t>
      </w:r>
      <w:proofErr w:type="spellStart"/>
      <w:r>
        <w:rPr>
          <w:rFonts w:hint="cs"/>
          <w:sz w:val="28"/>
          <w:szCs w:val="28"/>
          <w:rtl/>
          <w:lang w:bidi="ar-SY"/>
        </w:rPr>
        <w:t>الانتانات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الالتهابات و قد يزيد العدد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اكثر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بعض </w:t>
      </w:r>
      <w:proofErr w:type="spellStart"/>
      <w:r>
        <w:rPr>
          <w:rFonts w:hint="cs"/>
          <w:sz w:val="28"/>
          <w:szCs w:val="28"/>
          <w:rtl/>
          <w:lang w:bidi="ar-SY"/>
        </w:rPr>
        <w:t>الامراض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لكن عند الشفاء تعود الكريات البيض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حالتها الطبيعية .</w:t>
      </w:r>
    </w:p>
    <w:p w:rsidR="00643C50" w:rsidRDefault="00643C50" w:rsidP="00643C5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لكن استمرار التعرض </w:t>
      </w:r>
      <w:proofErr w:type="spellStart"/>
      <w:r>
        <w:rPr>
          <w:rFonts w:hint="cs"/>
          <w:sz w:val="28"/>
          <w:szCs w:val="28"/>
          <w:rtl/>
          <w:lang w:bidi="ar-SY"/>
        </w:rPr>
        <w:t>للبنزن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ارتفاع مستمر في عدد الكريات البيضاء .</w:t>
      </w:r>
    </w:p>
    <w:p w:rsidR="00CF4B14" w:rsidRDefault="00CF4B14" w:rsidP="00643C50">
      <w:pPr>
        <w:rPr>
          <w:sz w:val="32"/>
          <w:szCs w:val="32"/>
          <w:rtl/>
          <w:lang w:bidi="ar-SY"/>
        </w:rPr>
      </w:pPr>
      <w:r w:rsidRPr="00CF4B14">
        <w:rPr>
          <w:rFonts w:hint="cs"/>
          <w:sz w:val="32"/>
          <w:szCs w:val="32"/>
          <w:rtl/>
          <w:lang w:bidi="ar-SY"/>
        </w:rPr>
        <w:t>العلاج :</w:t>
      </w:r>
    </w:p>
    <w:p w:rsidR="00CF4B14" w:rsidRDefault="00CF4B14" w:rsidP="00643C50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1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علاج التسمم الحاد :</w:t>
      </w:r>
    </w:p>
    <w:tbl>
      <w:tblPr>
        <w:tblStyle w:val="a5"/>
        <w:bidiVisual/>
        <w:tblW w:w="0" w:type="auto"/>
        <w:tblLook w:val="04A0"/>
      </w:tblPr>
      <w:tblGrid>
        <w:gridCol w:w="5341"/>
        <w:gridCol w:w="5341"/>
      </w:tblGrid>
      <w:tr w:rsidR="00CF4B14" w:rsidTr="00CF4B14">
        <w:trPr>
          <w:trHeight w:val="364"/>
        </w:trPr>
        <w:tc>
          <w:tcPr>
            <w:tcW w:w="5341" w:type="dxa"/>
          </w:tcPr>
          <w:p w:rsidR="00CF4B14" w:rsidRDefault="00CF4B14" w:rsidP="00643C5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 عن طريق جهاز التنفس</w:t>
            </w:r>
          </w:p>
        </w:tc>
        <w:tc>
          <w:tcPr>
            <w:tcW w:w="5341" w:type="dxa"/>
          </w:tcPr>
          <w:p w:rsidR="00CF4B14" w:rsidRDefault="00CF4B14" w:rsidP="00643C5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 عن طريق جهاز الهضم</w:t>
            </w:r>
          </w:p>
        </w:tc>
      </w:tr>
      <w:tr w:rsidR="00CF4B14" w:rsidTr="00CF4B14">
        <w:trPr>
          <w:trHeight w:val="1832"/>
        </w:trPr>
        <w:tc>
          <w:tcPr>
            <w:tcW w:w="5341" w:type="dxa"/>
          </w:tcPr>
          <w:p w:rsidR="00CF4B14" w:rsidRDefault="00CF4B14" w:rsidP="00CF4B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ابعاد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المتسم عن مكان التلوث</w:t>
            </w:r>
          </w:p>
          <w:p w:rsidR="00CF4B14" w:rsidRDefault="00CF4B14" w:rsidP="00CF4B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اجراء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التنفس الاصطناعي </w:t>
            </w:r>
          </w:p>
          <w:p w:rsidR="00CF4B14" w:rsidRDefault="00CF4B14" w:rsidP="00CF4B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اعطاء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منشطات تنفسية ( لوبيلين )</w:t>
            </w:r>
          </w:p>
          <w:p w:rsidR="00CF4B14" w:rsidRPr="00CF4B14" w:rsidRDefault="00CF4B14" w:rsidP="00CF4B1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اعطاء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منشطات قلبية (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كافيئين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كافور )</w:t>
            </w:r>
          </w:p>
        </w:tc>
        <w:tc>
          <w:tcPr>
            <w:tcW w:w="5341" w:type="dxa"/>
          </w:tcPr>
          <w:p w:rsidR="00CF4B14" w:rsidRDefault="00CF4B14" w:rsidP="00643C50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اجراء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غسيل للمعدة بواسطة معلق مائي للفحم الفعال </w:t>
            </w:r>
          </w:p>
          <w:p w:rsidR="00CF4B14" w:rsidRDefault="00CF4B14" w:rsidP="00643C5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يجب عدم تحريض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الاقياء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لان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البنزن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سريع التبخر و من الممكن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يتبخر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البنزن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يدخل عبر  جهاز التنفس و يسبب مشاكل رئوية </w:t>
            </w:r>
          </w:p>
        </w:tc>
      </w:tr>
    </w:tbl>
    <w:p w:rsidR="00CF4B14" w:rsidRDefault="00CF4B14" w:rsidP="00643C50">
      <w:pPr>
        <w:rPr>
          <w:sz w:val="28"/>
          <w:szCs w:val="28"/>
          <w:rtl/>
          <w:lang w:bidi="ar-SY"/>
        </w:rPr>
      </w:pPr>
    </w:p>
    <w:p w:rsidR="00CF4B14" w:rsidRDefault="00CF4B14" w:rsidP="00643C5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علاج التسمم المزمن :</w:t>
      </w:r>
    </w:p>
    <w:p w:rsidR="00CF4B14" w:rsidRDefault="00CF4B14" w:rsidP="00643C5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الغاية من العلاج مقاومة فعل السم عن طريق :</w:t>
      </w:r>
    </w:p>
    <w:p w:rsidR="00CF4B14" w:rsidRDefault="00CF4B14" w:rsidP="00CF4B1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علاج الاضطرابات الدموية عن طريق نقل الدم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الكريات الحمراء</w:t>
      </w:r>
    </w:p>
    <w:p w:rsidR="00CF4B14" w:rsidRDefault="00CF4B14" w:rsidP="00CF4B1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علاج ارتفاع زمن النزف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فيتامين </w:t>
      </w:r>
      <w:r>
        <w:rPr>
          <w:sz w:val="28"/>
          <w:szCs w:val="28"/>
          <w:lang w:bidi="ar-SY"/>
        </w:rPr>
        <w:t>K</w:t>
      </w:r>
    </w:p>
    <w:p w:rsidR="00CF4B14" w:rsidRDefault="00CF4B14" w:rsidP="00CF4B1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المساعدة على تنشيط </w:t>
      </w:r>
      <w:proofErr w:type="spellStart"/>
      <w:r>
        <w:rPr>
          <w:rFonts w:hint="cs"/>
          <w:sz w:val="28"/>
          <w:szCs w:val="28"/>
          <w:rtl/>
          <w:lang w:bidi="ar-SY"/>
        </w:rPr>
        <w:t>الاطراح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المركبات الكبريتية ( </w:t>
      </w:r>
      <w:proofErr w:type="spellStart"/>
      <w:r>
        <w:rPr>
          <w:rFonts w:hint="cs"/>
          <w:sz w:val="28"/>
          <w:szCs w:val="28"/>
          <w:rtl/>
          <w:lang w:bidi="ar-SY"/>
        </w:rPr>
        <w:t>سيستيئين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ميتيونين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CF4B14" w:rsidRDefault="00CF4B14" w:rsidP="00CF4B1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الوقاية من الجذور </w:t>
      </w:r>
      <w:r w:rsidR="00973D60">
        <w:rPr>
          <w:rFonts w:hint="cs"/>
          <w:sz w:val="28"/>
          <w:szCs w:val="28"/>
          <w:rtl/>
          <w:lang w:bidi="ar-SY"/>
        </w:rPr>
        <w:t xml:space="preserve">الحرة </w:t>
      </w:r>
      <w:proofErr w:type="spellStart"/>
      <w:r w:rsidR="00973D60">
        <w:rPr>
          <w:rFonts w:hint="cs"/>
          <w:sz w:val="28"/>
          <w:szCs w:val="28"/>
          <w:rtl/>
          <w:lang w:bidi="ar-SY"/>
        </w:rPr>
        <w:t>باعطاء</w:t>
      </w:r>
      <w:proofErr w:type="spellEnd"/>
      <w:r w:rsidR="00973D60">
        <w:rPr>
          <w:rFonts w:hint="cs"/>
          <w:sz w:val="28"/>
          <w:szCs w:val="28"/>
          <w:rtl/>
          <w:lang w:bidi="ar-SY"/>
        </w:rPr>
        <w:t xml:space="preserve"> مضادات </w:t>
      </w:r>
      <w:proofErr w:type="spellStart"/>
      <w:r w:rsidR="00973D60">
        <w:rPr>
          <w:rFonts w:hint="cs"/>
          <w:sz w:val="28"/>
          <w:szCs w:val="28"/>
          <w:rtl/>
          <w:lang w:bidi="ar-SY"/>
        </w:rPr>
        <w:t>الاكسدة</w:t>
      </w:r>
      <w:proofErr w:type="spellEnd"/>
      <w:r w:rsidR="00973D60">
        <w:rPr>
          <w:rFonts w:hint="cs"/>
          <w:sz w:val="28"/>
          <w:szCs w:val="28"/>
          <w:rtl/>
          <w:lang w:bidi="ar-SY"/>
        </w:rPr>
        <w:t xml:space="preserve"> ( فيتامين </w:t>
      </w:r>
      <w:r w:rsidR="00973D60">
        <w:rPr>
          <w:sz w:val="28"/>
          <w:szCs w:val="28"/>
          <w:lang w:bidi="ar-SY"/>
        </w:rPr>
        <w:t>C</w:t>
      </w:r>
      <w:r w:rsidR="00973D60">
        <w:rPr>
          <w:rFonts w:hint="cs"/>
          <w:sz w:val="28"/>
          <w:szCs w:val="28"/>
          <w:rtl/>
          <w:lang w:bidi="ar-SY"/>
        </w:rPr>
        <w:t xml:space="preserve"> )</w:t>
      </w:r>
    </w:p>
    <w:p w:rsidR="00973D60" w:rsidRDefault="00973D60" w:rsidP="00973D60">
      <w:pPr>
        <w:rPr>
          <w:sz w:val="32"/>
          <w:szCs w:val="32"/>
          <w:rtl/>
          <w:lang w:bidi="ar-SY"/>
        </w:rPr>
      </w:pPr>
      <w:r w:rsidRPr="00973D60">
        <w:rPr>
          <w:rFonts w:hint="cs"/>
          <w:sz w:val="32"/>
          <w:szCs w:val="32"/>
          <w:rtl/>
          <w:lang w:bidi="ar-SY"/>
        </w:rPr>
        <w:t>الوقاية :</w:t>
      </w:r>
    </w:p>
    <w:p w:rsidR="00973D60" w:rsidRDefault="00973D60" w:rsidP="00973D6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عدم التعرض </w:t>
      </w:r>
      <w:proofErr w:type="spellStart"/>
      <w:r>
        <w:rPr>
          <w:rFonts w:hint="cs"/>
          <w:sz w:val="28"/>
          <w:szCs w:val="28"/>
          <w:rtl/>
          <w:lang w:bidi="ar-SY"/>
        </w:rPr>
        <w:t>للبنزن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973D60" w:rsidRDefault="00973D60" w:rsidP="00973D6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استبداله بمواد اقل خطورة </w:t>
      </w:r>
    </w:p>
    <w:p w:rsidR="00973D60" w:rsidRDefault="00973D60" w:rsidP="00973D6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التهوية الجيدة</w:t>
      </w:r>
    </w:p>
    <w:p w:rsidR="00973D60" w:rsidRDefault="00973D60" w:rsidP="00973D6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معايرة </w:t>
      </w:r>
      <w:proofErr w:type="spellStart"/>
      <w:r>
        <w:rPr>
          <w:rFonts w:hint="cs"/>
          <w:sz w:val="28"/>
          <w:szCs w:val="28"/>
          <w:rtl/>
          <w:lang w:bidi="ar-SY"/>
        </w:rPr>
        <w:t>البنزن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الهواء ( يجب </w:t>
      </w:r>
      <w:proofErr w:type="spellStart"/>
      <w:r>
        <w:rPr>
          <w:rFonts w:hint="cs"/>
          <w:sz w:val="28"/>
          <w:szCs w:val="28"/>
          <w:rtl/>
          <w:lang w:bidi="ar-SY"/>
        </w:rPr>
        <w:t>الا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يتجاوز تركيزه </w:t>
      </w:r>
      <w:r>
        <w:rPr>
          <w:sz w:val="28"/>
          <w:szCs w:val="28"/>
          <w:lang w:bidi="ar-SY"/>
        </w:rPr>
        <w:t>10 PPM</w:t>
      </w:r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973D60" w:rsidRDefault="00973D60" w:rsidP="00973D6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الابتعاد عن العوامل المساعدة مثل التبغ و الكحول و </w:t>
      </w:r>
      <w:proofErr w:type="spellStart"/>
      <w:r>
        <w:rPr>
          <w:rFonts w:hint="cs"/>
          <w:sz w:val="28"/>
          <w:szCs w:val="28"/>
          <w:rtl/>
          <w:lang w:bidi="ar-SY"/>
        </w:rPr>
        <w:t>الادوية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973D60" w:rsidRPr="00973D60" w:rsidRDefault="00973D60" w:rsidP="00973D60">
      <w:pPr>
        <w:pStyle w:val="a3"/>
        <w:numPr>
          <w:ilvl w:val="0"/>
          <w:numId w:val="1"/>
        </w:num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اجراء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الفحوصات الدموية بشكل دوري </w:t>
      </w:r>
    </w:p>
    <w:sectPr w:rsidR="00973D60" w:rsidRPr="00973D60" w:rsidSect="0083448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6EA"/>
    <w:multiLevelType w:val="hybridMultilevel"/>
    <w:tmpl w:val="C6E6EC68"/>
    <w:lvl w:ilvl="0" w:tplc="2CDAE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3448A"/>
    <w:rsid w:val="000010D2"/>
    <w:rsid w:val="00003541"/>
    <w:rsid w:val="00005836"/>
    <w:rsid w:val="00007572"/>
    <w:rsid w:val="00015A5C"/>
    <w:rsid w:val="000214DE"/>
    <w:rsid w:val="000224AF"/>
    <w:rsid w:val="00024039"/>
    <w:rsid w:val="00025106"/>
    <w:rsid w:val="00030E8D"/>
    <w:rsid w:val="00031A74"/>
    <w:rsid w:val="00033BBD"/>
    <w:rsid w:val="000344AD"/>
    <w:rsid w:val="0003453F"/>
    <w:rsid w:val="00035C27"/>
    <w:rsid w:val="00037ED7"/>
    <w:rsid w:val="00042AC5"/>
    <w:rsid w:val="00043CD5"/>
    <w:rsid w:val="00055B60"/>
    <w:rsid w:val="00057C61"/>
    <w:rsid w:val="00063E7F"/>
    <w:rsid w:val="00064727"/>
    <w:rsid w:val="00065634"/>
    <w:rsid w:val="00074003"/>
    <w:rsid w:val="0007466A"/>
    <w:rsid w:val="0007791D"/>
    <w:rsid w:val="00081488"/>
    <w:rsid w:val="00082434"/>
    <w:rsid w:val="00087A31"/>
    <w:rsid w:val="00087AAB"/>
    <w:rsid w:val="00090BC2"/>
    <w:rsid w:val="00090F88"/>
    <w:rsid w:val="00091E6E"/>
    <w:rsid w:val="00095008"/>
    <w:rsid w:val="00095BE6"/>
    <w:rsid w:val="00096FCD"/>
    <w:rsid w:val="000A0B7F"/>
    <w:rsid w:val="000A23B4"/>
    <w:rsid w:val="000A3B75"/>
    <w:rsid w:val="000A49B5"/>
    <w:rsid w:val="000A7F21"/>
    <w:rsid w:val="000B0040"/>
    <w:rsid w:val="000B647C"/>
    <w:rsid w:val="000C0058"/>
    <w:rsid w:val="000C03C6"/>
    <w:rsid w:val="000C0EEE"/>
    <w:rsid w:val="000C4864"/>
    <w:rsid w:val="000C4A03"/>
    <w:rsid w:val="000C5765"/>
    <w:rsid w:val="000D0543"/>
    <w:rsid w:val="000D1BF7"/>
    <w:rsid w:val="000D303A"/>
    <w:rsid w:val="000D3AE5"/>
    <w:rsid w:val="000D541C"/>
    <w:rsid w:val="000D5B6C"/>
    <w:rsid w:val="000E1200"/>
    <w:rsid w:val="000E1465"/>
    <w:rsid w:val="000E2817"/>
    <w:rsid w:val="000E6372"/>
    <w:rsid w:val="000F72C9"/>
    <w:rsid w:val="00101996"/>
    <w:rsid w:val="00106179"/>
    <w:rsid w:val="00113C24"/>
    <w:rsid w:val="00117193"/>
    <w:rsid w:val="001175E9"/>
    <w:rsid w:val="00121A82"/>
    <w:rsid w:val="001254FF"/>
    <w:rsid w:val="00125A62"/>
    <w:rsid w:val="0012610F"/>
    <w:rsid w:val="001276D7"/>
    <w:rsid w:val="001341FD"/>
    <w:rsid w:val="00137553"/>
    <w:rsid w:val="00145DBF"/>
    <w:rsid w:val="0014737F"/>
    <w:rsid w:val="00147B97"/>
    <w:rsid w:val="00150B53"/>
    <w:rsid w:val="001556DA"/>
    <w:rsid w:val="00161424"/>
    <w:rsid w:val="00161E11"/>
    <w:rsid w:val="001642E2"/>
    <w:rsid w:val="0016489C"/>
    <w:rsid w:val="00164A0D"/>
    <w:rsid w:val="00164F29"/>
    <w:rsid w:val="00172425"/>
    <w:rsid w:val="00175887"/>
    <w:rsid w:val="00183A35"/>
    <w:rsid w:val="00183ACD"/>
    <w:rsid w:val="001847F1"/>
    <w:rsid w:val="00193C1B"/>
    <w:rsid w:val="001952A9"/>
    <w:rsid w:val="00195990"/>
    <w:rsid w:val="001A0064"/>
    <w:rsid w:val="001A1B7F"/>
    <w:rsid w:val="001A5BED"/>
    <w:rsid w:val="001A7877"/>
    <w:rsid w:val="001A7F47"/>
    <w:rsid w:val="001B6FD5"/>
    <w:rsid w:val="001B7190"/>
    <w:rsid w:val="001C0724"/>
    <w:rsid w:val="001C329F"/>
    <w:rsid w:val="001C7195"/>
    <w:rsid w:val="001D0409"/>
    <w:rsid w:val="001D0F66"/>
    <w:rsid w:val="001D400C"/>
    <w:rsid w:val="001D461B"/>
    <w:rsid w:val="001D5281"/>
    <w:rsid w:val="001D5D73"/>
    <w:rsid w:val="001D6478"/>
    <w:rsid w:val="001D682C"/>
    <w:rsid w:val="001E0032"/>
    <w:rsid w:val="001E0180"/>
    <w:rsid w:val="001E0FC9"/>
    <w:rsid w:val="001E279F"/>
    <w:rsid w:val="001E2F07"/>
    <w:rsid w:val="001E34B3"/>
    <w:rsid w:val="001E3BE5"/>
    <w:rsid w:val="001E4A1C"/>
    <w:rsid w:val="001F5A94"/>
    <w:rsid w:val="001F77FA"/>
    <w:rsid w:val="002062F1"/>
    <w:rsid w:val="00207FAF"/>
    <w:rsid w:val="0021052A"/>
    <w:rsid w:val="0021223A"/>
    <w:rsid w:val="002179F9"/>
    <w:rsid w:val="00220030"/>
    <w:rsid w:val="00223045"/>
    <w:rsid w:val="002269A0"/>
    <w:rsid w:val="00230A65"/>
    <w:rsid w:val="0023198E"/>
    <w:rsid w:val="002338BA"/>
    <w:rsid w:val="002343CB"/>
    <w:rsid w:val="00236B02"/>
    <w:rsid w:val="00237FCB"/>
    <w:rsid w:val="002419BD"/>
    <w:rsid w:val="0024234B"/>
    <w:rsid w:val="00244FC7"/>
    <w:rsid w:val="00245DA5"/>
    <w:rsid w:val="00247719"/>
    <w:rsid w:val="00250750"/>
    <w:rsid w:val="00250903"/>
    <w:rsid w:val="002551D2"/>
    <w:rsid w:val="00262781"/>
    <w:rsid w:val="00263C37"/>
    <w:rsid w:val="00263EC1"/>
    <w:rsid w:val="002706E8"/>
    <w:rsid w:val="00270E52"/>
    <w:rsid w:val="00274E41"/>
    <w:rsid w:val="00284D04"/>
    <w:rsid w:val="002911B1"/>
    <w:rsid w:val="00292431"/>
    <w:rsid w:val="0029258A"/>
    <w:rsid w:val="00292E93"/>
    <w:rsid w:val="0029521A"/>
    <w:rsid w:val="00297CC6"/>
    <w:rsid w:val="002A0678"/>
    <w:rsid w:val="002A404B"/>
    <w:rsid w:val="002A453D"/>
    <w:rsid w:val="002A7233"/>
    <w:rsid w:val="002B2B4F"/>
    <w:rsid w:val="002B43E0"/>
    <w:rsid w:val="002B4C0B"/>
    <w:rsid w:val="002B6A80"/>
    <w:rsid w:val="002B6BFD"/>
    <w:rsid w:val="002B7762"/>
    <w:rsid w:val="002B7CBB"/>
    <w:rsid w:val="002C1801"/>
    <w:rsid w:val="002C1F4E"/>
    <w:rsid w:val="002C31FB"/>
    <w:rsid w:val="002C7497"/>
    <w:rsid w:val="002D0A00"/>
    <w:rsid w:val="002D0D12"/>
    <w:rsid w:val="002E360D"/>
    <w:rsid w:val="002E39CA"/>
    <w:rsid w:val="002E68BF"/>
    <w:rsid w:val="002E6BD6"/>
    <w:rsid w:val="002F21A5"/>
    <w:rsid w:val="002F226E"/>
    <w:rsid w:val="002F4507"/>
    <w:rsid w:val="003049D3"/>
    <w:rsid w:val="00306B22"/>
    <w:rsid w:val="00307DC1"/>
    <w:rsid w:val="00311C2B"/>
    <w:rsid w:val="0031243A"/>
    <w:rsid w:val="00315850"/>
    <w:rsid w:val="00320F5A"/>
    <w:rsid w:val="00322440"/>
    <w:rsid w:val="0032275D"/>
    <w:rsid w:val="00324DE0"/>
    <w:rsid w:val="003251F2"/>
    <w:rsid w:val="00326316"/>
    <w:rsid w:val="003318B5"/>
    <w:rsid w:val="003330F1"/>
    <w:rsid w:val="00335E4A"/>
    <w:rsid w:val="003368E1"/>
    <w:rsid w:val="003419D1"/>
    <w:rsid w:val="00341B35"/>
    <w:rsid w:val="003422AB"/>
    <w:rsid w:val="00346234"/>
    <w:rsid w:val="003476A7"/>
    <w:rsid w:val="00351AFB"/>
    <w:rsid w:val="00352DC4"/>
    <w:rsid w:val="003552F4"/>
    <w:rsid w:val="00355DD1"/>
    <w:rsid w:val="00360591"/>
    <w:rsid w:val="00363BCC"/>
    <w:rsid w:val="00365227"/>
    <w:rsid w:val="0036584D"/>
    <w:rsid w:val="00374B70"/>
    <w:rsid w:val="00374D00"/>
    <w:rsid w:val="003765E2"/>
    <w:rsid w:val="00376E52"/>
    <w:rsid w:val="00383974"/>
    <w:rsid w:val="003849BF"/>
    <w:rsid w:val="00384BAC"/>
    <w:rsid w:val="00385CBA"/>
    <w:rsid w:val="003904AF"/>
    <w:rsid w:val="003937BB"/>
    <w:rsid w:val="003950D5"/>
    <w:rsid w:val="003963E6"/>
    <w:rsid w:val="0039684E"/>
    <w:rsid w:val="00396EAE"/>
    <w:rsid w:val="00397760"/>
    <w:rsid w:val="003A2880"/>
    <w:rsid w:val="003A4BDA"/>
    <w:rsid w:val="003A5254"/>
    <w:rsid w:val="003A7815"/>
    <w:rsid w:val="003B2579"/>
    <w:rsid w:val="003B2B98"/>
    <w:rsid w:val="003B2D54"/>
    <w:rsid w:val="003B3F6E"/>
    <w:rsid w:val="003B4776"/>
    <w:rsid w:val="003C2A27"/>
    <w:rsid w:val="003C51DC"/>
    <w:rsid w:val="003C52B1"/>
    <w:rsid w:val="003C6E83"/>
    <w:rsid w:val="003D31E2"/>
    <w:rsid w:val="003D4686"/>
    <w:rsid w:val="003D7967"/>
    <w:rsid w:val="003E15B5"/>
    <w:rsid w:val="003E5B7F"/>
    <w:rsid w:val="003E5D93"/>
    <w:rsid w:val="003E606B"/>
    <w:rsid w:val="003E7C37"/>
    <w:rsid w:val="003F0909"/>
    <w:rsid w:val="003F1B9B"/>
    <w:rsid w:val="003F3FFF"/>
    <w:rsid w:val="003F7D40"/>
    <w:rsid w:val="00403265"/>
    <w:rsid w:val="00404552"/>
    <w:rsid w:val="004059AB"/>
    <w:rsid w:val="004072FD"/>
    <w:rsid w:val="00415395"/>
    <w:rsid w:val="00415D83"/>
    <w:rsid w:val="00420F02"/>
    <w:rsid w:val="00420FF7"/>
    <w:rsid w:val="00424A6F"/>
    <w:rsid w:val="00431A6D"/>
    <w:rsid w:val="00434317"/>
    <w:rsid w:val="00435A75"/>
    <w:rsid w:val="0044084A"/>
    <w:rsid w:val="004409D9"/>
    <w:rsid w:val="00441148"/>
    <w:rsid w:val="004431D4"/>
    <w:rsid w:val="00443562"/>
    <w:rsid w:val="00444AF8"/>
    <w:rsid w:val="00445EDE"/>
    <w:rsid w:val="00446C29"/>
    <w:rsid w:val="00447733"/>
    <w:rsid w:val="00450FF7"/>
    <w:rsid w:val="00454D40"/>
    <w:rsid w:val="00456870"/>
    <w:rsid w:val="00460155"/>
    <w:rsid w:val="004613A9"/>
    <w:rsid w:val="00462D6E"/>
    <w:rsid w:val="00463606"/>
    <w:rsid w:val="0046443F"/>
    <w:rsid w:val="00465EFF"/>
    <w:rsid w:val="0046651D"/>
    <w:rsid w:val="004671EA"/>
    <w:rsid w:val="00467615"/>
    <w:rsid w:val="00471CF8"/>
    <w:rsid w:val="004777C2"/>
    <w:rsid w:val="0048235E"/>
    <w:rsid w:val="00484EC8"/>
    <w:rsid w:val="0048704C"/>
    <w:rsid w:val="00490379"/>
    <w:rsid w:val="00492125"/>
    <w:rsid w:val="00493308"/>
    <w:rsid w:val="00494AE0"/>
    <w:rsid w:val="00495FF8"/>
    <w:rsid w:val="0049685B"/>
    <w:rsid w:val="004A1868"/>
    <w:rsid w:val="004A227D"/>
    <w:rsid w:val="004A35D0"/>
    <w:rsid w:val="004A45DF"/>
    <w:rsid w:val="004A559E"/>
    <w:rsid w:val="004A62AB"/>
    <w:rsid w:val="004A75AC"/>
    <w:rsid w:val="004B20D0"/>
    <w:rsid w:val="004B3480"/>
    <w:rsid w:val="004B4BE8"/>
    <w:rsid w:val="004C06B7"/>
    <w:rsid w:val="004C0813"/>
    <w:rsid w:val="004C1B00"/>
    <w:rsid w:val="004C22CD"/>
    <w:rsid w:val="004C4723"/>
    <w:rsid w:val="004C6EF9"/>
    <w:rsid w:val="004D3E0A"/>
    <w:rsid w:val="004D5269"/>
    <w:rsid w:val="004D61F0"/>
    <w:rsid w:val="004E1F05"/>
    <w:rsid w:val="004E2115"/>
    <w:rsid w:val="004E2FB1"/>
    <w:rsid w:val="004E78B9"/>
    <w:rsid w:val="004F0835"/>
    <w:rsid w:val="004F24EB"/>
    <w:rsid w:val="004F416F"/>
    <w:rsid w:val="004F451F"/>
    <w:rsid w:val="004F685B"/>
    <w:rsid w:val="004F721C"/>
    <w:rsid w:val="00502349"/>
    <w:rsid w:val="00502476"/>
    <w:rsid w:val="00504870"/>
    <w:rsid w:val="00513467"/>
    <w:rsid w:val="0051377B"/>
    <w:rsid w:val="00513EF2"/>
    <w:rsid w:val="00513FED"/>
    <w:rsid w:val="0051534D"/>
    <w:rsid w:val="00523722"/>
    <w:rsid w:val="005242A0"/>
    <w:rsid w:val="00533C07"/>
    <w:rsid w:val="00533C99"/>
    <w:rsid w:val="005354C5"/>
    <w:rsid w:val="00536EA0"/>
    <w:rsid w:val="00540A87"/>
    <w:rsid w:val="00542672"/>
    <w:rsid w:val="00546E1C"/>
    <w:rsid w:val="0054789B"/>
    <w:rsid w:val="00547C8E"/>
    <w:rsid w:val="00550BC5"/>
    <w:rsid w:val="00553FBB"/>
    <w:rsid w:val="005543FB"/>
    <w:rsid w:val="00554830"/>
    <w:rsid w:val="00554E9F"/>
    <w:rsid w:val="005604E1"/>
    <w:rsid w:val="005605FD"/>
    <w:rsid w:val="005607A0"/>
    <w:rsid w:val="005622F9"/>
    <w:rsid w:val="00563BDC"/>
    <w:rsid w:val="00563DB8"/>
    <w:rsid w:val="0056566C"/>
    <w:rsid w:val="005662D7"/>
    <w:rsid w:val="0056730E"/>
    <w:rsid w:val="005714D4"/>
    <w:rsid w:val="00572B9D"/>
    <w:rsid w:val="00574E31"/>
    <w:rsid w:val="00575DFF"/>
    <w:rsid w:val="00577298"/>
    <w:rsid w:val="005800E7"/>
    <w:rsid w:val="0058409B"/>
    <w:rsid w:val="00584AC3"/>
    <w:rsid w:val="005878BA"/>
    <w:rsid w:val="00587D43"/>
    <w:rsid w:val="0059150F"/>
    <w:rsid w:val="00595E9B"/>
    <w:rsid w:val="005A0545"/>
    <w:rsid w:val="005A36A3"/>
    <w:rsid w:val="005A57F4"/>
    <w:rsid w:val="005A60FB"/>
    <w:rsid w:val="005A72A2"/>
    <w:rsid w:val="005B09B0"/>
    <w:rsid w:val="005B28D1"/>
    <w:rsid w:val="005B4DCF"/>
    <w:rsid w:val="005C36B3"/>
    <w:rsid w:val="005C6177"/>
    <w:rsid w:val="005C7320"/>
    <w:rsid w:val="005E0215"/>
    <w:rsid w:val="005E54C9"/>
    <w:rsid w:val="005E674D"/>
    <w:rsid w:val="005E7249"/>
    <w:rsid w:val="005E7F16"/>
    <w:rsid w:val="005E7F6F"/>
    <w:rsid w:val="005F06A6"/>
    <w:rsid w:val="005F2E37"/>
    <w:rsid w:val="005F767C"/>
    <w:rsid w:val="0060039E"/>
    <w:rsid w:val="006014FB"/>
    <w:rsid w:val="00605DEB"/>
    <w:rsid w:val="00610630"/>
    <w:rsid w:val="0061140F"/>
    <w:rsid w:val="00612E6B"/>
    <w:rsid w:val="00613325"/>
    <w:rsid w:val="00613E26"/>
    <w:rsid w:val="00621790"/>
    <w:rsid w:val="006229A8"/>
    <w:rsid w:val="006255AE"/>
    <w:rsid w:val="00625838"/>
    <w:rsid w:val="0063069C"/>
    <w:rsid w:val="00631F83"/>
    <w:rsid w:val="00634C70"/>
    <w:rsid w:val="00635E8E"/>
    <w:rsid w:val="00636001"/>
    <w:rsid w:val="00637BE2"/>
    <w:rsid w:val="006408F4"/>
    <w:rsid w:val="00641E56"/>
    <w:rsid w:val="00643C50"/>
    <w:rsid w:val="006456D3"/>
    <w:rsid w:val="0064618B"/>
    <w:rsid w:val="006504A4"/>
    <w:rsid w:val="00650665"/>
    <w:rsid w:val="00650C33"/>
    <w:rsid w:val="00654F4B"/>
    <w:rsid w:val="00656753"/>
    <w:rsid w:val="006575C3"/>
    <w:rsid w:val="006579D3"/>
    <w:rsid w:val="00660C38"/>
    <w:rsid w:val="0066142F"/>
    <w:rsid w:val="00663A00"/>
    <w:rsid w:val="006706D7"/>
    <w:rsid w:val="006729EE"/>
    <w:rsid w:val="006732F0"/>
    <w:rsid w:val="006760EA"/>
    <w:rsid w:val="006763CF"/>
    <w:rsid w:val="006824F8"/>
    <w:rsid w:val="006825F3"/>
    <w:rsid w:val="00684328"/>
    <w:rsid w:val="006848FD"/>
    <w:rsid w:val="00684B64"/>
    <w:rsid w:val="00687507"/>
    <w:rsid w:val="006936D1"/>
    <w:rsid w:val="00693A6E"/>
    <w:rsid w:val="006967A3"/>
    <w:rsid w:val="006A1BBB"/>
    <w:rsid w:val="006A44DE"/>
    <w:rsid w:val="006A47CB"/>
    <w:rsid w:val="006A68E4"/>
    <w:rsid w:val="006B0B0A"/>
    <w:rsid w:val="006B242D"/>
    <w:rsid w:val="006B26BB"/>
    <w:rsid w:val="006B439E"/>
    <w:rsid w:val="006C101E"/>
    <w:rsid w:val="006C1895"/>
    <w:rsid w:val="006C311B"/>
    <w:rsid w:val="006C3823"/>
    <w:rsid w:val="006C43B5"/>
    <w:rsid w:val="006C4A47"/>
    <w:rsid w:val="006D141A"/>
    <w:rsid w:val="006D1931"/>
    <w:rsid w:val="006D2AEF"/>
    <w:rsid w:val="006E0B34"/>
    <w:rsid w:val="006F034E"/>
    <w:rsid w:val="006F19F7"/>
    <w:rsid w:val="006F7A4E"/>
    <w:rsid w:val="007024FC"/>
    <w:rsid w:val="00704E6D"/>
    <w:rsid w:val="00706FED"/>
    <w:rsid w:val="00707DDC"/>
    <w:rsid w:val="00710C2E"/>
    <w:rsid w:val="0071333E"/>
    <w:rsid w:val="0071426E"/>
    <w:rsid w:val="007224F2"/>
    <w:rsid w:val="007240BC"/>
    <w:rsid w:val="00726703"/>
    <w:rsid w:val="007356C4"/>
    <w:rsid w:val="00740300"/>
    <w:rsid w:val="00740482"/>
    <w:rsid w:val="00741A1D"/>
    <w:rsid w:val="0074261A"/>
    <w:rsid w:val="007426EB"/>
    <w:rsid w:val="00742931"/>
    <w:rsid w:val="00743026"/>
    <w:rsid w:val="00743DDD"/>
    <w:rsid w:val="00744913"/>
    <w:rsid w:val="007478D9"/>
    <w:rsid w:val="0075450B"/>
    <w:rsid w:val="00757CCB"/>
    <w:rsid w:val="00765E07"/>
    <w:rsid w:val="007661F7"/>
    <w:rsid w:val="00766297"/>
    <w:rsid w:val="007662CC"/>
    <w:rsid w:val="00770A5B"/>
    <w:rsid w:val="00773FCE"/>
    <w:rsid w:val="007745B0"/>
    <w:rsid w:val="00776BD8"/>
    <w:rsid w:val="00780F88"/>
    <w:rsid w:val="0078168B"/>
    <w:rsid w:val="0078549F"/>
    <w:rsid w:val="00786F96"/>
    <w:rsid w:val="00787786"/>
    <w:rsid w:val="007929C6"/>
    <w:rsid w:val="00796CD7"/>
    <w:rsid w:val="007A0E29"/>
    <w:rsid w:val="007A26AC"/>
    <w:rsid w:val="007A3BCF"/>
    <w:rsid w:val="007A5126"/>
    <w:rsid w:val="007A5F8C"/>
    <w:rsid w:val="007B1AC5"/>
    <w:rsid w:val="007C39ED"/>
    <w:rsid w:val="007C4C43"/>
    <w:rsid w:val="007C5251"/>
    <w:rsid w:val="007C6F99"/>
    <w:rsid w:val="007C7E92"/>
    <w:rsid w:val="007D106E"/>
    <w:rsid w:val="007D1211"/>
    <w:rsid w:val="007D6084"/>
    <w:rsid w:val="007D627C"/>
    <w:rsid w:val="007E0CC3"/>
    <w:rsid w:val="007E4B93"/>
    <w:rsid w:val="007E63E0"/>
    <w:rsid w:val="007E6DE3"/>
    <w:rsid w:val="007E7D04"/>
    <w:rsid w:val="007F2A21"/>
    <w:rsid w:val="007F4D40"/>
    <w:rsid w:val="007F53D0"/>
    <w:rsid w:val="007F62D6"/>
    <w:rsid w:val="007F7E34"/>
    <w:rsid w:val="00800003"/>
    <w:rsid w:val="0080542A"/>
    <w:rsid w:val="00810DBA"/>
    <w:rsid w:val="00812C2B"/>
    <w:rsid w:val="008142E2"/>
    <w:rsid w:val="00814E6A"/>
    <w:rsid w:val="00814F63"/>
    <w:rsid w:val="008161AF"/>
    <w:rsid w:val="00816856"/>
    <w:rsid w:val="008200E5"/>
    <w:rsid w:val="00820A91"/>
    <w:rsid w:val="0082286B"/>
    <w:rsid w:val="00822F07"/>
    <w:rsid w:val="00824006"/>
    <w:rsid w:val="00824FF5"/>
    <w:rsid w:val="00831409"/>
    <w:rsid w:val="00833EE4"/>
    <w:rsid w:val="0083448A"/>
    <w:rsid w:val="00836C8C"/>
    <w:rsid w:val="00836F8E"/>
    <w:rsid w:val="00837A7B"/>
    <w:rsid w:val="00837FF9"/>
    <w:rsid w:val="00843A6E"/>
    <w:rsid w:val="00843D0D"/>
    <w:rsid w:val="00852BC0"/>
    <w:rsid w:val="00853C78"/>
    <w:rsid w:val="008548F0"/>
    <w:rsid w:val="008578FA"/>
    <w:rsid w:val="00870D1E"/>
    <w:rsid w:val="0087589E"/>
    <w:rsid w:val="008760C9"/>
    <w:rsid w:val="00876F83"/>
    <w:rsid w:val="00877628"/>
    <w:rsid w:val="0088444F"/>
    <w:rsid w:val="00890400"/>
    <w:rsid w:val="008910BA"/>
    <w:rsid w:val="008928B7"/>
    <w:rsid w:val="00893739"/>
    <w:rsid w:val="00896D82"/>
    <w:rsid w:val="00896DB7"/>
    <w:rsid w:val="008A2BA7"/>
    <w:rsid w:val="008A392A"/>
    <w:rsid w:val="008A3A11"/>
    <w:rsid w:val="008A3E4C"/>
    <w:rsid w:val="008A5392"/>
    <w:rsid w:val="008A567D"/>
    <w:rsid w:val="008A72A6"/>
    <w:rsid w:val="008B2A94"/>
    <w:rsid w:val="008B3726"/>
    <w:rsid w:val="008B5108"/>
    <w:rsid w:val="008B7334"/>
    <w:rsid w:val="008C3833"/>
    <w:rsid w:val="008C4149"/>
    <w:rsid w:val="008C4FD0"/>
    <w:rsid w:val="008C5481"/>
    <w:rsid w:val="008D2FFF"/>
    <w:rsid w:val="008D3486"/>
    <w:rsid w:val="008D389F"/>
    <w:rsid w:val="008D4223"/>
    <w:rsid w:val="008E2232"/>
    <w:rsid w:val="008E3503"/>
    <w:rsid w:val="008F333C"/>
    <w:rsid w:val="008F3BDB"/>
    <w:rsid w:val="008F4AFA"/>
    <w:rsid w:val="009034FC"/>
    <w:rsid w:val="00903AF5"/>
    <w:rsid w:val="00903FD1"/>
    <w:rsid w:val="009041D8"/>
    <w:rsid w:val="009059B6"/>
    <w:rsid w:val="00906509"/>
    <w:rsid w:val="00906C34"/>
    <w:rsid w:val="00911D55"/>
    <w:rsid w:val="0091267C"/>
    <w:rsid w:val="00912CE2"/>
    <w:rsid w:val="00913D36"/>
    <w:rsid w:val="00914F29"/>
    <w:rsid w:val="0091610F"/>
    <w:rsid w:val="00916A1F"/>
    <w:rsid w:val="009222FF"/>
    <w:rsid w:val="00923E03"/>
    <w:rsid w:val="00927E96"/>
    <w:rsid w:val="00930BFA"/>
    <w:rsid w:val="009354D2"/>
    <w:rsid w:val="00935546"/>
    <w:rsid w:val="00936B49"/>
    <w:rsid w:val="00936EB0"/>
    <w:rsid w:val="00942BC6"/>
    <w:rsid w:val="00950D7D"/>
    <w:rsid w:val="00953473"/>
    <w:rsid w:val="0095529F"/>
    <w:rsid w:val="00960185"/>
    <w:rsid w:val="00960F0A"/>
    <w:rsid w:val="00962076"/>
    <w:rsid w:val="00966F8D"/>
    <w:rsid w:val="0097114F"/>
    <w:rsid w:val="00971E9C"/>
    <w:rsid w:val="00973D60"/>
    <w:rsid w:val="00975CF6"/>
    <w:rsid w:val="009803FE"/>
    <w:rsid w:val="009834C8"/>
    <w:rsid w:val="009856E6"/>
    <w:rsid w:val="0098731A"/>
    <w:rsid w:val="00995355"/>
    <w:rsid w:val="009A5272"/>
    <w:rsid w:val="009A6DEA"/>
    <w:rsid w:val="009A719D"/>
    <w:rsid w:val="009B2EB6"/>
    <w:rsid w:val="009B3EE0"/>
    <w:rsid w:val="009B4FEF"/>
    <w:rsid w:val="009B7997"/>
    <w:rsid w:val="009C0D23"/>
    <w:rsid w:val="009C129F"/>
    <w:rsid w:val="009C1F1E"/>
    <w:rsid w:val="009C44CB"/>
    <w:rsid w:val="009C4884"/>
    <w:rsid w:val="009D1E5A"/>
    <w:rsid w:val="009D45DD"/>
    <w:rsid w:val="009D5E79"/>
    <w:rsid w:val="009D6599"/>
    <w:rsid w:val="009D73FD"/>
    <w:rsid w:val="009E4025"/>
    <w:rsid w:val="009E461D"/>
    <w:rsid w:val="009E53B1"/>
    <w:rsid w:val="009E53EB"/>
    <w:rsid w:val="009E60D0"/>
    <w:rsid w:val="009E64CF"/>
    <w:rsid w:val="009E7759"/>
    <w:rsid w:val="009E78C7"/>
    <w:rsid w:val="009F4594"/>
    <w:rsid w:val="009F5B50"/>
    <w:rsid w:val="009F6162"/>
    <w:rsid w:val="009F7AA0"/>
    <w:rsid w:val="00A0223C"/>
    <w:rsid w:val="00A07769"/>
    <w:rsid w:val="00A117BF"/>
    <w:rsid w:val="00A1255E"/>
    <w:rsid w:val="00A1670F"/>
    <w:rsid w:val="00A17C2E"/>
    <w:rsid w:val="00A205FD"/>
    <w:rsid w:val="00A21986"/>
    <w:rsid w:val="00A246A7"/>
    <w:rsid w:val="00A25792"/>
    <w:rsid w:val="00A26577"/>
    <w:rsid w:val="00A2712F"/>
    <w:rsid w:val="00A31832"/>
    <w:rsid w:val="00A321E7"/>
    <w:rsid w:val="00A3225A"/>
    <w:rsid w:val="00A3237C"/>
    <w:rsid w:val="00A3369F"/>
    <w:rsid w:val="00A343D9"/>
    <w:rsid w:val="00A40ABE"/>
    <w:rsid w:val="00A410BF"/>
    <w:rsid w:val="00A42EEB"/>
    <w:rsid w:val="00A43215"/>
    <w:rsid w:val="00A438BE"/>
    <w:rsid w:val="00A445F2"/>
    <w:rsid w:val="00A514D9"/>
    <w:rsid w:val="00A516C5"/>
    <w:rsid w:val="00A53B99"/>
    <w:rsid w:val="00A55276"/>
    <w:rsid w:val="00A5742B"/>
    <w:rsid w:val="00A60592"/>
    <w:rsid w:val="00A60D81"/>
    <w:rsid w:val="00A62AC2"/>
    <w:rsid w:val="00A62B89"/>
    <w:rsid w:val="00A63C73"/>
    <w:rsid w:val="00A64F46"/>
    <w:rsid w:val="00A6679E"/>
    <w:rsid w:val="00A66A00"/>
    <w:rsid w:val="00A70EF8"/>
    <w:rsid w:val="00A73DD7"/>
    <w:rsid w:val="00A75652"/>
    <w:rsid w:val="00A803C7"/>
    <w:rsid w:val="00A81B33"/>
    <w:rsid w:val="00A85204"/>
    <w:rsid w:val="00A86C14"/>
    <w:rsid w:val="00A87DAE"/>
    <w:rsid w:val="00A937C9"/>
    <w:rsid w:val="00A96F7A"/>
    <w:rsid w:val="00AA0418"/>
    <w:rsid w:val="00AA60D1"/>
    <w:rsid w:val="00AA61AE"/>
    <w:rsid w:val="00AA668B"/>
    <w:rsid w:val="00AB43C2"/>
    <w:rsid w:val="00AC19AF"/>
    <w:rsid w:val="00AC1B9D"/>
    <w:rsid w:val="00AC422C"/>
    <w:rsid w:val="00AC5ED5"/>
    <w:rsid w:val="00AC7319"/>
    <w:rsid w:val="00AD2E2F"/>
    <w:rsid w:val="00AD325B"/>
    <w:rsid w:val="00AD3C5E"/>
    <w:rsid w:val="00AD61D9"/>
    <w:rsid w:val="00AD649F"/>
    <w:rsid w:val="00AD7A8C"/>
    <w:rsid w:val="00AE0C6E"/>
    <w:rsid w:val="00AE0EF3"/>
    <w:rsid w:val="00AE1186"/>
    <w:rsid w:val="00AE27C1"/>
    <w:rsid w:val="00AE2B4E"/>
    <w:rsid w:val="00AE42C6"/>
    <w:rsid w:val="00AE4527"/>
    <w:rsid w:val="00AE4C36"/>
    <w:rsid w:val="00AE7269"/>
    <w:rsid w:val="00AF2097"/>
    <w:rsid w:val="00AF4989"/>
    <w:rsid w:val="00AF55EF"/>
    <w:rsid w:val="00AF69FB"/>
    <w:rsid w:val="00B001EC"/>
    <w:rsid w:val="00B00236"/>
    <w:rsid w:val="00B0040F"/>
    <w:rsid w:val="00B02140"/>
    <w:rsid w:val="00B0766D"/>
    <w:rsid w:val="00B10743"/>
    <w:rsid w:val="00B12397"/>
    <w:rsid w:val="00B132A0"/>
    <w:rsid w:val="00B1474C"/>
    <w:rsid w:val="00B16184"/>
    <w:rsid w:val="00B16817"/>
    <w:rsid w:val="00B1733E"/>
    <w:rsid w:val="00B2099C"/>
    <w:rsid w:val="00B2143A"/>
    <w:rsid w:val="00B22D94"/>
    <w:rsid w:val="00B22FEB"/>
    <w:rsid w:val="00B23FFF"/>
    <w:rsid w:val="00B267FE"/>
    <w:rsid w:val="00B27842"/>
    <w:rsid w:val="00B306C2"/>
    <w:rsid w:val="00B36927"/>
    <w:rsid w:val="00B3777F"/>
    <w:rsid w:val="00B406A0"/>
    <w:rsid w:val="00B4076B"/>
    <w:rsid w:val="00B40F74"/>
    <w:rsid w:val="00B42E0D"/>
    <w:rsid w:val="00B458C0"/>
    <w:rsid w:val="00B461FA"/>
    <w:rsid w:val="00B468CD"/>
    <w:rsid w:val="00B5145F"/>
    <w:rsid w:val="00B53153"/>
    <w:rsid w:val="00B54C0C"/>
    <w:rsid w:val="00B55474"/>
    <w:rsid w:val="00B56027"/>
    <w:rsid w:val="00B5716F"/>
    <w:rsid w:val="00B577C3"/>
    <w:rsid w:val="00B57B73"/>
    <w:rsid w:val="00B625D6"/>
    <w:rsid w:val="00B62EDE"/>
    <w:rsid w:val="00B635CC"/>
    <w:rsid w:val="00B6497A"/>
    <w:rsid w:val="00B64E7C"/>
    <w:rsid w:val="00B65B8D"/>
    <w:rsid w:val="00B70125"/>
    <w:rsid w:val="00B759E5"/>
    <w:rsid w:val="00B7661E"/>
    <w:rsid w:val="00B77C8F"/>
    <w:rsid w:val="00B8078F"/>
    <w:rsid w:val="00B81BFC"/>
    <w:rsid w:val="00B826A1"/>
    <w:rsid w:val="00B82A1B"/>
    <w:rsid w:val="00B84438"/>
    <w:rsid w:val="00B902A0"/>
    <w:rsid w:val="00BA09EA"/>
    <w:rsid w:val="00BA3010"/>
    <w:rsid w:val="00BB1ED3"/>
    <w:rsid w:val="00BB2D4B"/>
    <w:rsid w:val="00BB5DA9"/>
    <w:rsid w:val="00BB6085"/>
    <w:rsid w:val="00BB70D3"/>
    <w:rsid w:val="00BC04CC"/>
    <w:rsid w:val="00BC372B"/>
    <w:rsid w:val="00BC3C09"/>
    <w:rsid w:val="00BC3E7C"/>
    <w:rsid w:val="00BC5237"/>
    <w:rsid w:val="00BC52FA"/>
    <w:rsid w:val="00BC5DA7"/>
    <w:rsid w:val="00BC5F49"/>
    <w:rsid w:val="00BC6D3B"/>
    <w:rsid w:val="00BC7A3E"/>
    <w:rsid w:val="00BD00D9"/>
    <w:rsid w:val="00BD0E06"/>
    <w:rsid w:val="00BD4BC2"/>
    <w:rsid w:val="00BE03BD"/>
    <w:rsid w:val="00BE2CD1"/>
    <w:rsid w:val="00BF0033"/>
    <w:rsid w:val="00BF4F5D"/>
    <w:rsid w:val="00BF7103"/>
    <w:rsid w:val="00BF7F3A"/>
    <w:rsid w:val="00C048D8"/>
    <w:rsid w:val="00C06A40"/>
    <w:rsid w:val="00C06B27"/>
    <w:rsid w:val="00C14638"/>
    <w:rsid w:val="00C15658"/>
    <w:rsid w:val="00C16F8C"/>
    <w:rsid w:val="00C17CC1"/>
    <w:rsid w:val="00C2321C"/>
    <w:rsid w:val="00C32CC7"/>
    <w:rsid w:val="00C32D66"/>
    <w:rsid w:val="00C330CB"/>
    <w:rsid w:val="00C35490"/>
    <w:rsid w:val="00C35585"/>
    <w:rsid w:val="00C35680"/>
    <w:rsid w:val="00C356D3"/>
    <w:rsid w:val="00C373FD"/>
    <w:rsid w:val="00C3745B"/>
    <w:rsid w:val="00C4136A"/>
    <w:rsid w:val="00C42079"/>
    <w:rsid w:val="00C421FF"/>
    <w:rsid w:val="00C43D7B"/>
    <w:rsid w:val="00C44328"/>
    <w:rsid w:val="00C46985"/>
    <w:rsid w:val="00C47522"/>
    <w:rsid w:val="00C50735"/>
    <w:rsid w:val="00C52BE5"/>
    <w:rsid w:val="00C533B9"/>
    <w:rsid w:val="00C56467"/>
    <w:rsid w:val="00C57288"/>
    <w:rsid w:val="00C63DC8"/>
    <w:rsid w:val="00C63E97"/>
    <w:rsid w:val="00C65198"/>
    <w:rsid w:val="00C66AA6"/>
    <w:rsid w:val="00C67EAA"/>
    <w:rsid w:val="00C72497"/>
    <w:rsid w:val="00C7298F"/>
    <w:rsid w:val="00C77945"/>
    <w:rsid w:val="00C81136"/>
    <w:rsid w:val="00C81A27"/>
    <w:rsid w:val="00C81A6E"/>
    <w:rsid w:val="00C87621"/>
    <w:rsid w:val="00C94F62"/>
    <w:rsid w:val="00C96878"/>
    <w:rsid w:val="00CA07EA"/>
    <w:rsid w:val="00CA0F73"/>
    <w:rsid w:val="00CA1ECC"/>
    <w:rsid w:val="00CA4F63"/>
    <w:rsid w:val="00CC036C"/>
    <w:rsid w:val="00CC10D4"/>
    <w:rsid w:val="00CC2818"/>
    <w:rsid w:val="00CC5800"/>
    <w:rsid w:val="00CC636D"/>
    <w:rsid w:val="00CC73F0"/>
    <w:rsid w:val="00CD19C7"/>
    <w:rsid w:val="00CD611A"/>
    <w:rsid w:val="00CD709A"/>
    <w:rsid w:val="00CF35F2"/>
    <w:rsid w:val="00CF4B14"/>
    <w:rsid w:val="00CF5179"/>
    <w:rsid w:val="00CF5356"/>
    <w:rsid w:val="00CF612A"/>
    <w:rsid w:val="00CF7902"/>
    <w:rsid w:val="00D01738"/>
    <w:rsid w:val="00D04A8A"/>
    <w:rsid w:val="00D1353C"/>
    <w:rsid w:val="00D13D98"/>
    <w:rsid w:val="00D1642D"/>
    <w:rsid w:val="00D17BD8"/>
    <w:rsid w:val="00D20E02"/>
    <w:rsid w:val="00D253A3"/>
    <w:rsid w:val="00D25488"/>
    <w:rsid w:val="00D26251"/>
    <w:rsid w:val="00D30FF1"/>
    <w:rsid w:val="00D344D0"/>
    <w:rsid w:val="00D37813"/>
    <w:rsid w:val="00D41B82"/>
    <w:rsid w:val="00D43FD7"/>
    <w:rsid w:val="00D44088"/>
    <w:rsid w:val="00D470E1"/>
    <w:rsid w:val="00D5309C"/>
    <w:rsid w:val="00D61EA3"/>
    <w:rsid w:val="00D63423"/>
    <w:rsid w:val="00D648F8"/>
    <w:rsid w:val="00D66D23"/>
    <w:rsid w:val="00D75684"/>
    <w:rsid w:val="00D75A9A"/>
    <w:rsid w:val="00D778E3"/>
    <w:rsid w:val="00D80599"/>
    <w:rsid w:val="00D80D41"/>
    <w:rsid w:val="00D825DD"/>
    <w:rsid w:val="00D85AA1"/>
    <w:rsid w:val="00D860F2"/>
    <w:rsid w:val="00D90979"/>
    <w:rsid w:val="00D9137B"/>
    <w:rsid w:val="00D9141E"/>
    <w:rsid w:val="00D92DB9"/>
    <w:rsid w:val="00D93A22"/>
    <w:rsid w:val="00D9481F"/>
    <w:rsid w:val="00D951D4"/>
    <w:rsid w:val="00D95BCB"/>
    <w:rsid w:val="00DA05B5"/>
    <w:rsid w:val="00DA398C"/>
    <w:rsid w:val="00DA43A4"/>
    <w:rsid w:val="00DA467B"/>
    <w:rsid w:val="00DA707A"/>
    <w:rsid w:val="00DB13EB"/>
    <w:rsid w:val="00DB4E7F"/>
    <w:rsid w:val="00DB5C84"/>
    <w:rsid w:val="00DB5C85"/>
    <w:rsid w:val="00DB66A5"/>
    <w:rsid w:val="00DC2A2F"/>
    <w:rsid w:val="00DC5613"/>
    <w:rsid w:val="00DC5914"/>
    <w:rsid w:val="00DC6B39"/>
    <w:rsid w:val="00DD4381"/>
    <w:rsid w:val="00DD4A16"/>
    <w:rsid w:val="00DD4F21"/>
    <w:rsid w:val="00DE42B8"/>
    <w:rsid w:val="00DE4589"/>
    <w:rsid w:val="00DE4612"/>
    <w:rsid w:val="00DE595F"/>
    <w:rsid w:val="00DE62A5"/>
    <w:rsid w:val="00DE7262"/>
    <w:rsid w:val="00DF1761"/>
    <w:rsid w:val="00DF3354"/>
    <w:rsid w:val="00DF39C2"/>
    <w:rsid w:val="00DF5D71"/>
    <w:rsid w:val="00E00D51"/>
    <w:rsid w:val="00E021C2"/>
    <w:rsid w:val="00E03F09"/>
    <w:rsid w:val="00E043A8"/>
    <w:rsid w:val="00E04E46"/>
    <w:rsid w:val="00E07214"/>
    <w:rsid w:val="00E1190F"/>
    <w:rsid w:val="00E1209F"/>
    <w:rsid w:val="00E152E0"/>
    <w:rsid w:val="00E16F7A"/>
    <w:rsid w:val="00E17900"/>
    <w:rsid w:val="00E20DA6"/>
    <w:rsid w:val="00E21115"/>
    <w:rsid w:val="00E234F4"/>
    <w:rsid w:val="00E24C98"/>
    <w:rsid w:val="00E26143"/>
    <w:rsid w:val="00E26443"/>
    <w:rsid w:val="00E31C37"/>
    <w:rsid w:val="00E323CB"/>
    <w:rsid w:val="00E344C8"/>
    <w:rsid w:val="00E34E1A"/>
    <w:rsid w:val="00E35560"/>
    <w:rsid w:val="00E35F26"/>
    <w:rsid w:val="00E36011"/>
    <w:rsid w:val="00E4329B"/>
    <w:rsid w:val="00E446C8"/>
    <w:rsid w:val="00E47599"/>
    <w:rsid w:val="00E47E15"/>
    <w:rsid w:val="00E50954"/>
    <w:rsid w:val="00E510A2"/>
    <w:rsid w:val="00E517A1"/>
    <w:rsid w:val="00E553C0"/>
    <w:rsid w:val="00E557EB"/>
    <w:rsid w:val="00E56DE6"/>
    <w:rsid w:val="00E62C11"/>
    <w:rsid w:val="00E64849"/>
    <w:rsid w:val="00E70A1F"/>
    <w:rsid w:val="00E71F91"/>
    <w:rsid w:val="00E727D7"/>
    <w:rsid w:val="00E76789"/>
    <w:rsid w:val="00E76EAE"/>
    <w:rsid w:val="00E7746E"/>
    <w:rsid w:val="00E815BC"/>
    <w:rsid w:val="00E81868"/>
    <w:rsid w:val="00E819C6"/>
    <w:rsid w:val="00E82383"/>
    <w:rsid w:val="00E82E16"/>
    <w:rsid w:val="00E83EF6"/>
    <w:rsid w:val="00E903CD"/>
    <w:rsid w:val="00E90990"/>
    <w:rsid w:val="00E918CF"/>
    <w:rsid w:val="00E92B66"/>
    <w:rsid w:val="00E95939"/>
    <w:rsid w:val="00E95FE8"/>
    <w:rsid w:val="00EA0735"/>
    <w:rsid w:val="00EA1CCB"/>
    <w:rsid w:val="00EA254A"/>
    <w:rsid w:val="00EB2F32"/>
    <w:rsid w:val="00EB5095"/>
    <w:rsid w:val="00EC2494"/>
    <w:rsid w:val="00EC2B79"/>
    <w:rsid w:val="00EC3160"/>
    <w:rsid w:val="00EC6695"/>
    <w:rsid w:val="00ED04BF"/>
    <w:rsid w:val="00ED1870"/>
    <w:rsid w:val="00ED3369"/>
    <w:rsid w:val="00ED3558"/>
    <w:rsid w:val="00ED5A00"/>
    <w:rsid w:val="00EE2971"/>
    <w:rsid w:val="00EE3935"/>
    <w:rsid w:val="00EE6E4D"/>
    <w:rsid w:val="00EE7DA8"/>
    <w:rsid w:val="00EF2A5A"/>
    <w:rsid w:val="00EF3FB8"/>
    <w:rsid w:val="00EF42A4"/>
    <w:rsid w:val="00EF5598"/>
    <w:rsid w:val="00F030E9"/>
    <w:rsid w:val="00F03C46"/>
    <w:rsid w:val="00F06296"/>
    <w:rsid w:val="00F07141"/>
    <w:rsid w:val="00F16B44"/>
    <w:rsid w:val="00F2276B"/>
    <w:rsid w:val="00F24846"/>
    <w:rsid w:val="00F25D24"/>
    <w:rsid w:val="00F260CD"/>
    <w:rsid w:val="00F364FD"/>
    <w:rsid w:val="00F36A9F"/>
    <w:rsid w:val="00F36FF7"/>
    <w:rsid w:val="00F40DDE"/>
    <w:rsid w:val="00F41126"/>
    <w:rsid w:val="00F41403"/>
    <w:rsid w:val="00F41CDA"/>
    <w:rsid w:val="00F43737"/>
    <w:rsid w:val="00F44C0F"/>
    <w:rsid w:val="00F46BB0"/>
    <w:rsid w:val="00F500A3"/>
    <w:rsid w:val="00F51791"/>
    <w:rsid w:val="00F51825"/>
    <w:rsid w:val="00F547CC"/>
    <w:rsid w:val="00F603AF"/>
    <w:rsid w:val="00F609B8"/>
    <w:rsid w:val="00F61B09"/>
    <w:rsid w:val="00F61BDA"/>
    <w:rsid w:val="00F625CE"/>
    <w:rsid w:val="00F6260A"/>
    <w:rsid w:val="00F64E45"/>
    <w:rsid w:val="00F733BB"/>
    <w:rsid w:val="00F74371"/>
    <w:rsid w:val="00F75A28"/>
    <w:rsid w:val="00F775CC"/>
    <w:rsid w:val="00F77994"/>
    <w:rsid w:val="00F81C06"/>
    <w:rsid w:val="00F82B5B"/>
    <w:rsid w:val="00F83F85"/>
    <w:rsid w:val="00F8503D"/>
    <w:rsid w:val="00F87657"/>
    <w:rsid w:val="00F87775"/>
    <w:rsid w:val="00F90881"/>
    <w:rsid w:val="00F91D19"/>
    <w:rsid w:val="00F928F8"/>
    <w:rsid w:val="00F97DCA"/>
    <w:rsid w:val="00FA1565"/>
    <w:rsid w:val="00FA4547"/>
    <w:rsid w:val="00FA6701"/>
    <w:rsid w:val="00FB2620"/>
    <w:rsid w:val="00FB38CC"/>
    <w:rsid w:val="00FB4508"/>
    <w:rsid w:val="00FB5459"/>
    <w:rsid w:val="00FC3EA8"/>
    <w:rsid w:val="00FC5B4D"/>
    <w:rsid w:val="00FC6F7C"/>
    <w:rsid w:val="00FD06F7"/>
    <w:rsid w:val="00FD2B4D"/>
    <w:rsid w:val="00FD2DCC"/>
    <w:rsid w:val="00FD55AD"/>
    <w:rsid w:val="00FD5EFB"/>
    <w:rsid w:val="00FD632C"/>
    <w:rsid w:val="00FD6E44"/>
    <w:rsid w:val="00FD7406"/>
    <w:rsid w:val="00FE37DE"/>
    <w:rsid w:val="00FE3A90"/>
    <w:rsid w:val="00FE41B9"/>
    <w:rsid w:val="00FE4A46"/>
    <w:rsid w:val="00FE71FC"/>
    <w:rsid w:val="00FF5BF9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8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8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852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251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33</cp:revision>
  <dcterms:created xsi:type="dcterms:W3CDTF">2016-11-17T13:08:00Z</dcterms:created>
  <dcterms:modified xsi:type="dcterms:W3CDTF">2018-10-24T12:57:00Z</dcterms:modified>
</cp:coreProperties>
</file>