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9B" w:rsidRPr="00524941" w:rsidRDefault="008B5DD2" w:rsidP="00524941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  <w:r>
        <w:rPr>
          <w:rFonts w:hint="cs"/>
          <w:b/>
          <w:bCs/>
          <w:sz w:val="36"/>
          <w:szCs w:val="36"/>
          <w:rtl/>
          <w:lang w:bidi="ar-SY"/>
        </w:rPr>
        <w:t>التحولات الاستقلابية للمواد السامة</w:t>
      </w:r>
    </w:p>
    <w:p w:rsidR="00524941" w:rsidRDefault="00524941" w:rsidP="00524941">
      <w:pPr>
        <w:spacing w:after="0"/>
        <w:jc w:val="center"/>
        <w:rPr>
          <w:sz w:val="36"/>
          <w:szCs w:val="36"/>
          <w:rtl/>
          <w:lang w:bidi="ar-SY"/>
        </w:rPr>
      </w:pPr>
      <w:r w:rsidRPr="00524941">
        <w:rPr>
          <w:b/>
          <w:bCs/>
          <w:sz w:val="36"/>
          <w:szCs w:val="36"/>
          <w:lang w:bidi="ar-SY"/>
        </w:rPr>
        <w:t>Biotransformation</w:t>
      </w:r>
    </w:p>
    <w:p w:rsidR="00524941" w:rsidRDefault="00524941" w:rsidP="008B7BF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يشغل هذا الموضوع مكانا </w:t>
      </w:r>
      <w:r w:rsidR="008B7BF9">
        <w:rPr>
          <w:rFonts w:hint="cs"/>
          <w:sz w:val="28"/>
          <w:szCs w:val="28"/>
          <w:rtl/>
          <w:lang w:bidi="ar-SY"/>
        </w:rPr>
        <w:t>ه</w:t>
      </w:r>
      <w:r>
        <w:rPr>
          <w:rFonts w:hint="cs"/>
          <w:sz w:val="28"/>
          <w:szCs w:val="28"/>
          <w:rtl/>
          <w:lang w:bidi="ar-SY"/>
        </w:rPr>
        <w:t xml:space="preserve">اما في علم السموم و تأثير الادوية و هو يعطي شرحا مفصلا عن التحولات التي تطرا على المواد الغريبة </w:t>
      </w:r>
      <w:r>
        <w:rPr>
          <w:sz w:val="28"/>
          <w:szCs w:val="28"/>
          <w:lang w:bidi="ar-SY"/>
        </w:rPr>
        <w:t>X</w:t>
      </w:r>
      <w:r w:rsidR="00EC3E6D">
        <w:rPr>
          <w:sz w:val="28"/>
          <w:szCs w:val="28"/>
          <w:lang w:bidi="ar-SY"/>
        </w:rPr>
        <w:t>e</w:t>
      </w:r>
      <w:r>
        <w:rPr>
          <w:sz w:val="28"/>
          <w:szCs w:val="28"/>
          <w:lang w:bidi="ar-SY"/>
        </w:rPr>
        <w:t>nobiotic</w:t>
      </w:r>
      <w:r>
        <w:rPr>
          <w:rFonts w:hint="cs"/>
          <w:sz w:val="28"/>
          <w:szCs w:val="28"/>
          <w:rtl/>
          <w:lang w:bidi="ar-SY"/>
        </w:rPr>
        <w:t xml:space="preserve"> التي تدخل الى الجسم .</w:t>
      </w:r>
    </w:p>
    <w:p w:rsidR="00524941" w:rsidRDefault="00524941" w:rsidP="0052494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ان كل مادة غريبة تدخل الى الجسم سواء كانت دوائية او سمية فان الجسم سيدافع عن نفسه ضدها و ذلك باستقلابها و تحويلها الى مواد اقل سمية او عديمة السمية  و هذا ما يدعى بنزع السمية </w:t>
      </w:r>
      <w:r>
        <w:rPr>
          <w:sz w:val="28"/>
          <w:szCs w:val="28"/>
          <w:lang w:bidi="ar-SY"/>
        </w:rPr>
        <w:t>Detoxi</w:t>
      </w:r>
      <w:r w:rsidR="002D3A1B">
        <w:rPr>
          <w:sz w:val="28"/>
          <w:szCs w:val="28"/>
          <w:lang w:bidi="ar-SY"/>
        </w:rPr>
        <w:t>fi</w:t>
      </w:r>
      <w:r>
        <w:rPr>
          <w:sz w:val="28"/>
          <w:szCs w:val="28"/>
          <w:lang w:bidi="ar-SY"/>
        </w:rPr>
        <w:t>cation</w:t>
      </w:r>
      <w:r w:rsidR="0012317A">
        <w:rPr>
          <w:rFonts w:hint="cs"/>
          <w:sz w:val="28"/>
          <w:szCs w:val="28"/>
          <w:rtl/>
          <w:lang w:bidi="ar-SY"/>
        </w:rPr>
        <w:t xml:space="preserve"> و يمكن ان تتحول المواد الى مركبات اكثر سمية او مستقلبات فعالة </w:t>
      </w:r>
    </w:p>
    <w:p w:rsidR="0012317A" w:rsidRDefault="0012317A" w:rsidP="00524941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580012" cy="3140765"/>
            <wp:effectExtent l="19050" t="0" r="0" b="0"/>
            <wp:docPr id="4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36" cy="314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41" w:rsidRDefault="00524941" w:rsidP="0052494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يمكن تقسيم هذه التحولات الاستقلابية الى مرحلتين :</w:t>
      </w:r>
    </w:p>
    <w:p w:rsidR="00524941" w:rsidRPr="00825DF3" w:rsidRDefault="00524941" w:rsidP="00524941">
      <w:pPr>
        <w:spacing w:after="0"/>
        <w:rPr>
          <w:b/>
          <w:bCs/>
          <w:sz w:val="28"/>
          <w:szCs w:val="28"/>
          <w:rtl/>
          <w:lang w:bidi="ar-SY"/>
        </w:rPr>
      </w:pP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1 </w:t>
      </w:r>
      <w:r w:rsidRPr="00825DF3">
        <w:rPr>
          <w:b/>
          <w:bCs/>
          <w:sz w:val="28"/>
          <w:szCs w:val="28"/>
          <w:rtl/>
          <w:lang w:bidi="ar-SY"/>
        </w:rPr>
        <w:t>–</w:t>
      </w: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 تفاعلات الاستقلاب </w:t>
      </w:r>
      <w:r w:rsidRPr="00825DF3">
        <w:rPr>
          <w:b/>
          <w:bCs/>
          <w:sz w:val="28"/>
          <w:szCs w:val="28"/>
          <w:lang w:bidi="ar-SY"/>
        </w:rPr>
        <w:t>Modification</w:t>
      </w:r>
    </w:p>
    <w:p w:rsidR="00524941" w:rsidRPr="00825DF3" w:rsidRDefault="00524941" w:rsidP="00524941">
      <w:pPr>
        <w:spacing w:after="0"/>
        <w:rPr>
          <w:b/>
          <w:bCs/>
          <w:sz w:val="28"/>
          <w:szCs w:val="28"/>
          <w:rtl/>
          <w:lang w:bidi="ar-SY"/>
        </w:rPr>
      </w:pP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2 </w:t>
      </w:r>
      <w:r w:rsidRPr="00825DF3">
        <w:rPr>
          <w:b/>
          <w:bCs/>
          <w:sz w:val="28"/>
          <w:szCs w:val="28"/>
          <w:rtl/>
          <w:lang w:bidi="ar-SY"/>
        </w:rPr>
        <w:t>–</w:t>
      </w: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 تفاعلات الاقتران </w:t>
      </w:r>
      <w:r w:rsidRPr="00825DF3">
        <w:rPr>
          <w:b/>
          <w:bCs/>
          <w:sz w:val="28"/>
          <w:szCs w:val="28"/>
          <w:lang w:bidi="ar-SY"/>
        </w:rPr>
        <w:t>Conjugation</w:t>
      </w:r>
    </w:p>
    <w:p w:rsidR="00600DA3" w:rsidRDefault="00621E83" w:rsidP="00524941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428173" cy="2266122"/>
            <wp:effectExtent l="19050" t="0" r="827" b="0"/>
            <wp:docPr id="1" name="صورة 1" descr="https://image.slidesharecdn.com/metabolismofxenobiotics-170629154658/95/metabolism-of-xenobiotics-7-638.jpg?cb=149875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metabolismofxenobiotics-170629154658/95/metabolism-of-xenobiotics-7-638.jpg?cb=14987512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101" r="7701" b="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93" cy="226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ED" w:rsidRDefault="002017A5" w:rsidP="00524941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4958573" cy="2862470"/>
            <wp:effectExtent l="19050" t="0" r="0" b="0"/>
            <wp:docPr id="7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35" cy="286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1B" w:rsidRPr="00B2014C" w:rsidRDefault="00825DF3" w:rsidP="00524941">
      <w:pPr>
        <w:spacing w:after="0"/>
        <w:rPr>
          <w:b/>
          <w:bCs/>
          <w:sz w:val="32"/>
          <w:szCs w:val="32"/>
          <w:rtl/>
          <w:lang w:bidi="ar-SY"/>
        </w:rPr>
      </w:pPr>
      <w:r w:rsidRPr="00B2014C">
        <w:rPr>
          <w:rFonts w:hint="cs"/>
          <w:b/>
          <w:bCs/>
          <w:sz w:val="32"/>
          <w:szCs w:val="32"/>
          <w:rtl/>
          <w:lang w:bidi="ar-SY"/>
        </w:rPr>
        <w:t>أولا</w:t>
      </w:r>
      <w:r w:rsidR="002D3A1B" w:rsidRPr="00B2014C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2D3A1B" w:rsidRPr="00B2014C">
        <w:rPr>
          <w:b/>
          <w:bCs/>
          <w:sz w:val="32"/>
          <w:szCs w:val="32"/>
          <w:rtl/>
          <w:lang w:bidi="ar-SY"/>
        </w:rPr>
        <w:t>–</w:t>
      </w:r>
      <w:r w:rsidR="002D3A1B" w:rsidRPr="00B2014C">
        <w:rPr>
          <w:rFonts w:hint="cs"/>
          <w:b/>
          <w:bCs/>
          <w:sz w:val="32"/>
          <w:szCs w:val="32"/>
          <w:rtl/>
          <w:lang w:bidi="ar-SY"/>
        </w:rPr>
        <w:t xml:space="preserve"> تفاعلات الاستقلاب :</w:t>
      </w:r>
    </w:p>
    <w:p w:rsidR="002D3A1B" w:rsidRDefault="002D3A1B" w:rsidP="002D3A1B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اذا كانت المادة السامة تحتوي على زمر مستقطبة ( </w:t>
      </w:r>
      <w:r>
        <w:rPr>
          <w:sz w:val="28"/>
          <w:szCs w:val="28"/>
          <w:lang w:bidi="ar-SY"/>
        </w:rPr>
        <w:t>OH , COOH</w:t>
      </w:r>
      <w:r>
        <w:rPr>
          <w:rFonts w:hint="cs"/>
          <w:sz w:val="28"/>
          <w:szCs w:val="28"/>
          <w:rtl/>
          <w:lang w:bidi="ar-SY"/>
        </w:rPr>
        <w:t xml:space="preserve"> ) فهي تنحل في الماء و بالتالي سوف تطرح كما هي او تخضع لتفاعلات المرحلة الثانية ( اقتران مع مواد اخرى قابلة للاطراح )</w:t>
      </w:r>
    </w:p>
    <w:p w:rsidR="002D3A1B" w:rsidRDefault="002D3A1B" w:rsidP="002D3A1B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اذا كانت المادة السامة لا تحتوي على زمر مستقطبة فهي غير منحلة في الماء و بالتالي سوف تخضع لعمليات استقلابية تتحول من خلالها الى مركبات تحتوي على زمر مستقطبة و بذلك تصبح منحلة في الماء فتطرح هكذا او تخضع لتفاعلات المرحلة الثانية </w:t>
      </w:r>
    </w:p>
    <w:p w:rsidR="002D3A1B" w:rsidRDefault="002D3A1B" w:rsidP="002D3A1B">
      <w:pPr>
        <w:pStyle w:val="a4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اهم تفاعلات الاستقلاب في الجسم هي الاكسدة و الارجاع و الاماهة </w:t>
      </w:r>
    </w:p>
    <w:p w:rsidR="002D3A1B" w:rsidRDefault="002D3A1B" w:rsidP="006C2A96">
      <w:pPr>
        <w:pStyle w:val="a4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تفاعلات الاكسدة هي اكثر التفاعلات التي تحدث في الجسم و تتم عادة في الكبد في الجسيمات الدقيقة بمساعدة انزيمات الاوكسيداز و على رأسها السيتوكروم اوكسيداز ( ه</w:t>
      </w:r>
      <w:r w:rsidR="006C2A96">
        <w:rPr>
          <w:rFonts w:hint="cs"/>
          <w:sz w:val="28"/>
          <w:szCs w:val="28"/>
          <w:rtl/>
          <w:lang w:bidi="ar-SY"/>
        </w:rPr>
        <w:t>ي</w:t>
      </w:r>
      <w:r>
        <w:rPr>
          <w:rFonts w:hint="cs"/>
          <w:sz w:val="28"/>
          <w:szCs w:val="28"/>
          <w:rtl/>
          <w:lang w:bidi="ar-SY"/>
        </w:rPr>
        <w:t>موبروتين يتحد مع الاوكسيجين بشكله المرجع لينقله الى المواد المراد اكسدتها )</w:t>
      </w:r>
      <w:r w:rsidR="006C2A96">
        <w:rPr>
          <w:rFonts w:hint="cs"/>
          <w:sz w:val="28"/>
          <w:szCs w:val="28"/>
          <w:rtl/>
          <w:lang w:bidi="ar-SY"/>
        </w:rPr>
        <w:t>.</w:t>
      </w:r>
    </w:p>
    <w:p w:rsidR="005B5BFE" w:rsidRDefault="005B5BFE" w:rsidP="006C2A96">
      <w:pPr>
        <w:pStyle w:val="a4"/>
        <w:spacing w:after="0"/>
        <w:rPr>
          <w:sz w:val="28"/>
          <w:szCs w:val="28"/>
          <w:rtl/>
          <w:lang w:bidi="ar-SY"/>
        </w:rPr>
      </w:pPr>
      <w:r w:rsidRPr="005B5BF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031035" cy="3935896"/>
            <wp:effectExtent l="19050" t="0" r="7565" b="0"/>
            <wp:docPr id="35" name="صورة 4" descr="ÙØªÙØ¬Ø© Ø¨Ø­Ø« Ø§ÙØµÙØ± Ø¹Ù âªimages of enzymes in biotransformation of xenobiotic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ÙØªÙØ¬Ø© Ø¨Ø­Ø« Ø§ÙØµÙØ± Ø¹Ù âªimages of enzymes in biotransformation of xenobioticsâ¬â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95" cy="394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96" w:rsidRPr="00825DF3" w:rsidRDefault="006C2A96" w:rsidP="006C2A96">
      <w:pPr>
        <w:pStyle w:val="a4"/>
        <w:spacing w:after="0"/>
        <w:rPr>
          <w:b/>
          <w:bCs/>
          <w:sz w:val="28"/>
          <w:szCs w:val="28"/>
          <w:rtl/>
          <w:lang w:bidi="ar-SY"/>
        </w:rPr>
      </w:pPr>
      <w:r w:rsidRPr="00825DF3">
        <w:rPr>
          <w:rFonts w:hint="cs"/>
          <w:b/>
          <w:bCs/>
          <w:sz w:val="28"/>
          <w:szCs w:val="28"/>
          <w:rtl/>
          <w:lang w:bidi="ar-SY"/>
        </w:rPr>
        <w:lastRenderedPageBreak/>
        <w:t>المواد القابلة للاكسدة في الجسم :</w:t>
      </w:r>
    </w:p>
    <w:p w:rsidR="006C2A96" w:rsidRPr="00825DF3" w:rsidRDefault="006C2A96" w:rsidP="006C2A96">
      <w:pPr>
        <w:pStyle w:val="a4"/>
        <w:spacing w:after="0"/>
        <w:rPr>
          <w:b/>
          <w:bCs/>
          <w:sz w:val="28"/>
          <w:szCs w:val="28"/>
          <w:rtl/>
          <w:lang w:bidi="ar-SY"/>
        </w:rPr>
      </w:pP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1 </w:t>
      </w:r>
      <w:r w:rsidRPr="00825DF3">
        <w:rPr>
          <w:b/>
          <w:bCs/>
          <w:sz w:val="28"/>
          <w:szCs w:val="28"/>
          <w:rtl/>
          <w:lang w:bidi="ar-SY"/>
        </w:rPr>
        <w:t>–</w:t>
      </w: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 الفحوم الهيدروجينية الاليفاتية الخطية و الحلقية :</w:t>
      </w:r>
    </w:p>
    <w:p w:rsidR="006A0981" w:rsidRPr="00495199" w:rsidRDefault="006C2A96" w:rsidP="00495199">
      <w:pPr>
        <w:pStyle w:val="a4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لا تستقلب الفحوم الهيدروجينية و تطرح كما هي و كذلك السيكلوبروبان و البنتان اما السيكلوهيكسان فيتأكسد </w:t>
      </w:r>
    </w:p>
    <w:p w:rsidR="002D3A1B" w:rsidRDefault="00495199" w:rsidP="00524941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622058" cy="1779105"/>
            <wp:effectExtent l="19050" t="0" r="0" b="0"/>
            <wp:docPr id="10" name="صورة 10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33" cy="17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99" w:rsidRPr="00825DF3" w:rsidRDefault="00495199" w:rsidP="00524941">
      <w:pPr>
        <w:spacing w:after="0"/>
        <w:rPr>
          <w:b/>
          <w:bCs/>
          <w:sz w:val="28"/>
          <w:szCs w:val="28"/>
          <w:rtl/>
          <w:lang w:bidi="ar-SY"/>
        </w:rPr>
      </w:pP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       2 </w:t>
      </w:r>
      <w:r w:rsidRPr="00825DF3">
        <w:rPr>
          <w:b/>
          <w:bCs/>
          <w:sz w:val="28"/>
          <w:szCs w:val="28"/>
          <w:rtl/>
          <w:lang w:bidi="ar-SY"/>
        </w:rPr>
        <w:t>–</w:t>
      </w: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 اكسدة الجذور الالكيلية :</w:t>
      </w:r>
    </w:p>
    <w:p w:rsidR="00495199" w:rsidRDefault="00495199" w:rsidP="0049519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تتم بادخال ذرة اوكسيجين على ذرة الكربون فينتج الاوكسيد الذي يتحول الى هيدروكسيد ثم الدهيد</w:t>
      </w:r>
    </w:p>
    <w:p w:rsidR="00495199" w:rsidRDefault="00495199" w:rsidP="0049519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ثم الناتج   النهائي و هو الحمض </w:t>
      </w:r>
    </w:p>
    <w:p w:rsidR="00454481" w:rsidRDefault="00454481" w:rsidP="0049519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   </w:t>
      </w:r>
      <w:r w:rsidRPr="00454481">
        <w:rPr>
          <w:rFonts w:ascii="Arial" w:hAnsi="Arial" w:cs="Arial"/>
          <w:color w:val="222222"/>
          <w:sz w:val="28"/>
          <w:szCs w:val="28"/>
          <w:shd w:val="clear" w:color="auto" w:fill="FFFFFF"/>
        </w:rPr>
        <w:t>RH + O</w:t>
      </w:r>
      <w:r w:rsidRPr="00454481">
        <w:rPr>
          <w:rFonts w:ascii="Arial" w:hAnsi="Arial" w:cs="Arial"/>
          <w:color w:val="222222"/>
          <w:shd w:val="clear" w:color="auto" w:fill="FFFFFF"/>
          <w:vertAlign w:val="subscript"/>
        </w:rPr>
        <w:t>2</w:t>
      </w:r>
      <w:r w:rsidRPr="00454481">
        <w:rPr>
          <w:rFonts w:ascii="Arial" w:hAnsi="Arial" w:cs="Arial"/>
          <w:color w:val="222222"/>
          <w:sz w:val="28"/>
          <w:szCs w:val="28"/>
          <w:shd w:val="clear" w:color="auto" w:fill="FFFFFF"/>
        </w:rPr>
        <w:t> + NADPH + H</w:t>
      </w:r>
      <w:r w:rsidRPr="00454481">
        <w:rPr>
          <w:rFonts w:ascii="Arial" w:hAnsi="Arial" w:cs="Arial"/>
          <w:color w:val="222222"/>
          <w:shd w:val="clear" w:color="auto" w:fill="FFFFFF"/>
          <w:vertAlign w:val="superscript"/>
        </w:rPr>
        <w:t>+</w:t>
      </w:r>
      <w:r w:rsidRPr="00454481">
        <w:rPr>
          <w:rFonts w:ascii="Arial" w:hAnsi="Arial" w:cs="Arial"/>
          <w:color w:val="222222"/>
          <w:sz w:val="28"/>
          <w:szCs w:val="28"/>
          <w:shd w:val="clear" w:color="auto" w:fill="FFFFFF"/>
        </w:rPr>
        <w:t> → ROH + H</w:t>
      </w:r>
      <w:r w:rsidRPr="00454481">
        <w:rPr>
          <w:rFonts w:ascii="Arial" w:hAnsi="Arial" w:cs="Arial"/>
          <w:color w:val="222222"/>
          <w:shd w:val="clear" w:color="auto" w:fill="FFFFFF"/>
          <w:vertAlign w:val="subscript"/>
        </w:rPr>
        <w:t>2</w:t>
      </w:r>
      <w:r w:rsidRPr="00454481">
        <w:rPr>
          <w:rFonts w:ascii="Arial" w:hAnsi="Arial" w:cs="Arial"/>
          <w:color w:val="222222"/>
          <w:sz w:val="28"/>
          <w:szCs w:val="28"/>
          <w:shd w:val="clear" w:color="auto" w:fill="FFFFFF"/>
        </w:rPr>
        <w:t>O + NADP</w:t>
      </w:r>
      <w:r w:rsidRPr="00454481">
        <w:rPr>
          <w:rFonts w:ascii="Arial" w:hAnsi="Arial" w:cs="Arial"/>
          <w:color w:val="222222"/>
          <w:shd w:val="clear" w:color="auto" w:fill="FFFFFF"/>
          <w:vertAlign w:val="superscript"/>
        </w:rPr>
        <w:t>+</w:t>
      </w:r>
    </w:p>
    <w:p w:rsidR="00D71517" w:rsidRDefault="001B5EE6" w:rsidP="00855FBD">
      <w:pPr>
        <w:spacing w:after="0"/>
        <w:rPr>
          <w:sz w:val="28"/>
          <w:szCs w:val="28"/>
          <w:rtl/>
          <w:lang w:bidi="ar-SY"/>
        </w:rPr>
      </w:pPr>
      <w:r w:rsidRPr="006503D9">
        <w:rPr>
          <w:color w:val="000000"/>
          <w:sz w:val="36"/>
          <w:szCs w:val="36"/>
        </w:rPr>
        <w:t>        </w:t>
      </w:r>
      <w:r w:rsidRPr="006503D9">
        <w:rPr>
          <w:color w:val="000000"/>
          <w:sz w:val="36"/>
          <w:szCs w:val="36"/>
          <w:lang w:val="it-IT"/>
        </w:rPr>
        <w:t>R-H + O</w:t>
      </w:r>
      <w:r w:rsidRPr="006503D9">
        <w:rPr>
          <w:color w:val="000000"/>
          <w:sz w:val="36"/>
          <w:szCs w:val="36"/>
          <w:vertAlign w:val="subscript"/>
          <w:lang w:val="it-IT"/>
        </w:rPr>
        <w:t>2</w:t>
      </w:r>
      <w:r w:rsidRPr="006503D9">
        <w:rPr>
          <w:color w:val="000000"/>
          <w:sz w:val="36"/>
          <w:szCs w:val="36"/>
          <w:lang w:val="it-IT"/>
        </w:rPr>
        <w:t> + 2e</w:t>
      </w:r>
      <w:r w:rsidRPr="006503D9">
        <w:rPr>
          <w:color w:val="000000"/>
          <w:sz w:val="36"/>
          <w:szCs w:val="36"/>
          <w:vertAlign w:val="superscript"/>
          <w:lang w:val="it-IT"/>
        </w:rPr>
        <w:t>-</w:t>
      </w:r>
      <w:r w:rsidRPr="006503D9">
        <w:rPr>
          <w:color w:val="000000"/>
          <w:sz w:val="36"/>
          <w:szCs w:val="36"/>
          <w:lang w:val="it-IT"/>
        </w:rPr>
        <w:t> + 2H</w:t>
      </w:r>
      <w:r w:rsidRPr="006503D9">
        <w:rPr>
          <w:color w:val="000000"/>
          <w:sz w:val="36"/>
          <w:szCs w:val="36"/>
          <w:vertAlign w:val="superscript"/>
          <w:lang w:val="it-IT"/>
        </w:rPr>
        <w:t>+</w:t>
      </w:r>
      <w:r w:rsidRPr="006503D9">
        <w:rPr>
          <w:color w:val="000000"/>
          <w:sz w:val="36"/>
          <w:szCs w:val="36"/>
          <w:lang w:val="it-IT"/>
        </w:rPr>
        <w:t> </w:t>
      </w:r>
      <w:r w:rsidRPr="006503D9">
        <w:rPr>
          <w:rFonts w:ascii="Wingdings" w:hAnsi="Wingdings"/>
          <w:color w:val="000000"/>
          <w:sz w:val="36"/>
          <w:szCs w:val="36"/>
          <w:lang w:val="es-ES"/>
        </w:rPr>
        <w:t></w:t>
      </w:r>
      <w:r w:rsidRPr="006503D9">
        <w:rPr>
          <w:color w:val="000000"/>
          <w:sz w:val="36"/>
          <w:szCs w:val="36"/>
          <w:lang w:val="it-IT"/>
        </w:rPr>
        <w:t>  R-OH + H</w:t>
      </w:r>
      <w:r w:rsidRPr="006503D9">
        <w:rPr>
          <w:color w:val="000000"/>
          <w:sz w:val="36"/>
          <w:szCs w:val="36"/>
          <w:vertAlign w:val="subscript"/>
          <w:lang w:val="it-IT"/>
        </w:rPr>
        <w:t>2</w:t>
      </w:r>
      <w:r w:rsidRPr="006503D9">
        <w:rPr>
          <w:color w:val="000000"/>
          <w:sz w:val="36"/>
          <w:szCs w:val="36"/>
          <w:lang w:val="it-IT"/>
        </w:rPr>
        <w:t>O</w:t>
      </w:r>
      <w:r w:rsidRPr="001B5EE6">
        <w:rPr>
          <w:color w:val="000000"/>
          <w:sz w:val="32"/>
          <w:szCs w:val="32"/>
        </w:rPr>
        <w:t xml:space="preserve"> </w:t>
      </w:r>
      <w:r>
        <w:rPr>
          <w:color w:val="000000"/>
          <w:sz w:val="25"/>
          <w:szCs w:val="25"/>
        </w:rPr>
        <w:t xml:space="preserve"> </w:t>
      </w:r>
      <w:r w:rsidR="006503D9">
        <w:rPr>
          <w:color w:val="000000"/>
          <w:sz w:val="25"/>
          <w:szCs w:val="25"/>
        </w:rPr>
        <w:t xml:space="preserve">             </w:t>
      </w:r>
      <w:r>
        <w:rPr>
          <w:color w:val="000000"/>
          <w:sz w:val="25"/>
          <w:szCs w:val="25"/>
        </w:rPr>
        <w:t xml:space="preserve">                 </w:t>
      </w:r>
    </w:p>
    <w:p w:rsidR="00900B92" w:rsidRDefault="00495199" w:rsidP="0057709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و كامثلة على ذلك </w:t>
      </w:r>
      <w:r w:rsidR="00900B92">
        <w:rPr>
          <w:rFonts w:hint="cs"/>
          <w:sz w:val="28"/>
          <w:szCs w:val="28"/>
          <w:rtl/>
          <w:lang w:bidi="ar-SY"/>
        </w:rPr>
        <w:t>:</w:t>
      </w:r>
    </w:p>
    <w:p w:rsidR="00900B92" w:rsidRDefault="00900B92" w:rsidP="0049519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اكسدة التولوين الى حمض البنزوئيك :</w:t>
      </w:r>
    </w:p>
    <w:p w:rsidR="00900B92" w:rsidRDefault="00900B92" w:rsidP="00495199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</w:t>
      </w:r>
      <w:r w:rsidR="00577EF0">
        <w:rPr>
          <w:noProof/>
        </w:rPr>
        <w:drawing>
          <wp:inline distT="0" distB="0" distL="0" distR="0">
            <wp:extent cx="6240025" cy="2027583"/>
            <wp:effectExtent l="19050" t="0" r="8375" b="0"/>
            <wp:docPr id="13" name="صورة 1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42" cy="203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EF0" w:rsidRDefault="00577EF0" w:rsidP="0049519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                                                بنزيل ميركابتوريك اسيد</w:t>
      </w:r>
    </w:p>
    <w:p w:rsidR="00E206AD" w:rsidRDefault="00E206AD" w:rsidP="00495199">
      <w:pPr>
        <w:spacing w:after="0"/>
        <w:rPr>
          <w:sz w:val="28"/>
          <w:szCs w:val="28"/>
          <w:rtl/>
          <w:lang w:bidi="ar-SY"/>
        </w:rPr>
      </w:pPr>
    </w:p>
    <w:p w:rsidR="00577EF0" w:rsidRDefault="00E206AD" w:rsidP="00D7151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</w:t>
      </w:r>
      <w:r>
        <w:rPr>
          <w:noProof/>
        </w:rPr>
        <w:drawing>
          <wp:inline distT="0" distB="0" distL="0" distR="0">
            <wp:extent cx="5079724" cy="1719135"/>
            <wp:effectExtent l="19050" t="0" r="6626" b="0"/>
            <wp:docPr id="16" name="صورة 16" descr="ÙØªÙØ¬Ø© Ø¨Ø­Ø« Ø§ÙØµÙØ± Ø¹Ù âªimages of Toluene metabolism by cytochrome oxidas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ÙØªÙØ¬Ø© Ø¨Ø­Ø« Ø§ÙØµÙØ± Ø¹Ù âªimages of Toluene metabolism by cytochrome oxidaseâ¬â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38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17" w:rsidRDefault="00D71517" w:rsidP="00D71517">
      <w:pPr>
        <w:spacing w:after="0"/>
        <w:rPr>
          <w:sz w:val="28"/>
          <w:szCs w:val="28"/>
          <w:rtl/>
          <w:lang w:bidi="ar-SY"/>
        </w:rPr>
      </w:pPr>
    </w:p>
    <w:p w:rsidR="00AD2788" w:rsidRDefault="00577EF0" w:rsidP="007B57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</w:t>
      </w:r>
    </w:p>
    <w:p w:rsidR="00AD2788" w:rsidRDefault="00AD2788" w:rsidP="007B5792">
      <w:pPr>
        <w:spacing w:after="0"/>
        <w:rPr>
          <w:sz w:val="28"/>
          <w:szCs w:val="28"/>
          <w:rtl/>
          <w:lang w:bidi="ar-SY"/>
        </w:rPr>
      </w:pPr>
    </w:p>
    <w:p w:rsidR="00AD2788" w:rsidRDefault="00AD2788" w:rsidP="007B5792">
      <w:pPr>
        <w:spacing w:after="0"/>
        <w:rPr>
          <w:sz w:val="28"/>
          <w:szCs w:val="28"/>
          <w:rtl/>
          <w:lang w:bidi="ar-SY"/>
        </w:rPr>
      </w:pPr>
    </w:p>
    <w:p w:rsidR="00AD2788" w:rsidRDefault="00AD2788" w:rsidP="007B5792">
      <w:pPr>
        <w:spacing w:after="0"/>
        <w:rPr>
          <w:sz w:val="28"/>
          <w:szCs w:val="28"/>
          <w:rtl/>
          <w:lang w:bidi="ar-SY"/>
        </w:rPr>
      </w:pPr>
    </w:p>
    <w:p w:rsidR="00577EF0" w:rsidRDefault="00577EF0" w:rsidP="007B579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و يمكن ان ينتج عدة اشكال هيدروكسيلية حسب الموقع مثل</w:t>
      </w:r>
      <w:r w:rsidR="007B5792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>:</w:t>
      </w:r>
    </w:p>
    <w:p w:rsidR="00756CB5" w:rsidRDefault="007B5792" w:rsidP="00495199">
      <w:pPr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 xml:space="preserve">  </w:t>
      </w:r>
      <w:r>
        <w:rPr>
          <w:rFonts w:hint="cs"/>
          <w:sz w:val="28"/>
          <w:szCs w:val="28"/>
          <w:rtl/>
          <w:lang w:bidi="ar-SY"/>
        </w:rPr>
        <w:t xml:space="preserve">       </w:t>
      </w:r>
    </w:p>
    <w:p w:rsidR="00FE4C3D" w:rsidRDefault="00577EF0" w:rsidP="00AD278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</w:t>
      </w:r>
      <w:r w:rsidR="007B5792">
        <w:rPr>
          <w:noProof/>
        </w:rPr>
        <w:drawing>
          <wp:inline distT="0" distB="0" distL="0" distR="0">
            <wp:extent cx="5035737" cy="2693505"/>
            <wp:effectExtent l="19050" t="0" r="0" b="0"/>
            <wp:docPr id="19" name="صورة 19" descr="ÙØªÙØ¬Ø© Ø¨Ø­Ø« Ø§ÙØµÙØ± Ø¹Ù âªimages of propyl benzene metabolism by cytochrome oxidas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ÙØªÙØ¬Ø© Ø¨Ø­Ø« Ø§ÙØµÙØ± Ø¹Ù âªimages of propyl benzene metabolism by cytochrome oxidaseâ¬â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73" cy="269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3D" w:rsidRDefault="00FE4C3D" w:rsidP="00495199">
      <w:pPr>
        <w:spacing w:after="0"/>
        <w:rPr>
          <w:sz w:val="28"/>
          <w:szCs w:val="28"/>
          <w:rtl/>
          <w:lang w:bidi="ar-SY"/>
        </w:rPr>
      </w:pPr>
    </w:p>
    <w:p w:rsidR="00FE4C3D" w:rsidRPr="00825DF3" w:rsidRDefault="00FE4C3D" w:rsidP="00495199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</w:t>
      </w: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3 </w:t>
      </w:r>
      <w:r w:rsidRPr="00825DF3">
        <w:rPr>
          <w:b/>
          <w:bCs/>
          <w:sz w:val="28"/>
          <w:szCs w:val="28"/>
          <w:rtl/>
          <w:lang w:bidi="ar-SY"/>
        </w:rPr>
        <w:t>–</w:t>
      </w: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 اكسدة الحلقات العطرية :</w:t>
      </w:r>
    </w:p>
    <w:p w:rsidR="00FE4C3D" w:rsidRDefault="00FE4C3D" w:rsidP="0049519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</w:t>
      </w:r>
      <w:r w:rsidR="00A735AF">
        <w:rPr>
          <w:noProof/>
        </w:rPr>
        <w:drawing>
          <wp:inline distT="0" distB="0" distL="0" distR="0">
            <wp:extent cx="5546034" cy="4154556"/>
            <wp:effectExtent l="19050" t="0" r="0" b="0"/>
            <wp:docPr id="22" name="صورة 2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88" cy="415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515" w:rsidRDefault="00187515" w:rsidP="00495199">
      <w:pPr>
        <w:spacing w:after="0"/>
        <w:rPr>
          <w:sz w:val="28"/>
          <w:szCs w:val="28"/>
          <w:rtl/>
          <w:lang w:bidi="ar-SY"/>
        </w:rPr>
      </w:pPr>
    </w:p>
    <w:p w:rsidR="00187515" w:rsidRDefault="0041182C" w:rsidP="00187515">
      <w:pPr>
        <w:spacing w:after="0"/>
        <w:rPr>
          <w:rFonts w:ascii="Verdana" w:hAnsi="Verdana"/>
          <w:color w:val="333333"/>
          <w:sz w:val="28"/>
          <w:szCs w:val="28"/>
          <w:shd w:val="clear" w:color="auto" w:fill="FFFFFF"/>
        </w:rPr>
      </w:pPr>
      <w:r>
        <w:rPr>
          <w:rFonts w:hint="cs"/>
          <w:sz w:val="28"/>
          <w:szCs w:val="28"/>
          <w:rtl/>
          <w:lang w:bidi="ar-SY"/>
        </w:rPr>
        <w:t xml:space="preserve">         </w:t>
      </w:r>
      <w:r w:rsidR="00187515" w:rsidRPr="00187515">
        <w:rPr>
          <w:rFonts w:ascii="Verdana" w:hAnsi="Verdana"/>
          <w:color w:val="333333"/>
          <w:sz w:val="28"/>
          <w:szCs w:val="28"/>
          <w:shd w:val="clear" w:color="auto" w:fill="FFFFFF"/>
        </w:rPr>
        <w:t>myeloperoxidase (MPO),</w:t>
      </w:r>
    </w:p>
    <w:p w:rsidR="00187515" w:rsidRDefault="00187515" w:rsidP="00187515">
      <w:pPr>
        <w:spacing w:after="0"/>
        <w:rPr>
          <w:rFonts w:ascii="Verdana" w:hAnsi="Verdana"/>
          <w:color w:val="333333"/>
          <w:sz w:val="28"/>
          <w:szCs w:val="28"/>
          <w:shd w:val="clear" w:color="auto" w:fill="FFFFFF"/>
        </w:rPr>
      </w:pPr>
      <w:r w:rsidRPr="00187515">
        <w:rPr>
          <w:rFonts w:ascii="Verdana" w:hAnsi="Verdana"/>
          <w:color w:val="333333"/>
          <w:sz w:val="28"/>
          <w:szCs w:val="28"/>
          <w:shd w:val="clear" w:color="auto" w:fill="FFFFFF"/>
        </w:rPr>
        <w:t xml:space="preserve"> dihydrodiol dehydrogenase (DHHD)</w:t>
      </w:r>
      <w:r>
        <w:rPr>
          <w:rFonts w:ascii="Verdana" w:hAnsi="Verdana"/>
          <w:color w:val="333333"/>
          <w:sz w:val="28"/>
          <w:szCs w:val="28"/>
          <w:shd w:val="clear" w:color="auto" w:fill="FFFFFF"/>
        </w:rPr>
        <w:t xml:space="preserve"> </w:t>
      </w:r>
    </w:p>
    <w:p w:rsidR="0041182C" w:rsidRDefault="00187515" w:rsidP="00187515">
      <w:pPr>
        <w:spacing w:after="0"/>
        <w:rPr>
          <w:sz w:val="28"/>
          <w:szCs w:val="28"/>
          <w:rtl/>
          <w:lang w:bidi="ar-SY"/>
        </w:rPr>
      </w:pPr>
      <w:r w:rsidRPr="00187515">
        <w:rPr>
          <w:rFonts w:ascii="Verdana" w:hAnsi="Verdana"/>
          <w:color w:val="333333"/>
          <w:sz w:val="28"/>
          <w:szCs w:val="28"/>
          <w:shd w:val="clear" w:color="auto" w:fill="FFFFFF"/>
        </w:rPr>
        <w:t>quinone oxidoreductase (NQ01)</w:t>
      </w:r>
    </w:p>
    <w:p w:rsidR="008F0366" w:rsidRDefault="00AD2788" w:rsidP="00AD278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</w:t>
      </w:r>
    </w:p>
    <w:p w:rsidR="00364B8C" w:rsidRDefault="008F0366" w:rsidP="0018751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       </w:t>
      </w:r>
      <w:r w:rsidR="00364B8C">
        <w:rPr>
          <w:rFonts w:hint="cs"/>
          <w:sz w:val="28"/>
          <w:szCs w:val="28"/>
          <w:rtl/>
          <w:lang w:bidi="ar-SY"/>
        </w:rPr>
        <w:t xml:space="preserve"> و تتم كذلك اكسدة المركبات العطرية ثنائية الحلقة</w:t>
      </w:r>
      <w:r>
        <w:rPr>
          <w:rFonts w:hint="cs"/>
          <w:sz w:val="28"/>
          <w:szCs w:val="28"/>
          <w:rtl/>
          <w:lang w:bidi="ar-SY"/>
        </w:rPr>
        <w:t xml:space="preserve"> و متعددة الحلقات كما في الامثلة التالية </w:t>
      </w:r>
      <w:r w:rsidR="00364B8C">
        <w:rPr>
          <w:rFonts w:hint="cs"/>
          <w:sz w:val="28"/>
          <w:szCs w:val="28"/>
          <w:rtl/>
          <w:lang w:bidi="ar-SY"/>
        </w:rPr>
        <w:t xml:space="preserve"> :</w:t>
      </w:r>
    </w:p>
    <w:p w:rsidR="00364B8C" w:rsidRDefault="00364B8C" w:rsidP="0018751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</w:t>
      </w:r>
      <w:r w:rsidR="00F776DD">
        <w:rPr>
          <w:noProof/>
        </w:rPr>
        <w:drawing>
          <wp:inline distT="0" distB="0" distL="0" distR="0">
            <wp:extent cx="5951001" cy="3906078"/>
            <wp:effectExtent l="19050" t="0" r="0" b="0"/>
            <wp:docPr id="25" name="صورة 25" descr="ÙØªÙØ¬Ø© Ø¨Ø­Ø« Ø§ÙØµÙØ± Ø¹Ù âªimages of naphthalene metabolism by cytochrome oxidas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ÙØªÙØ¬Ø© Ø¨Ø­Ø« Ø§ÙØµÙØ± Ø¹Ù âªimages of naphthalene metabolism by cytochrome oxidaseâ¬â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17" cy="390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DD" w:rsidRDefault="00F776DD" w:rsidP="0018751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</w:t>
      </w:r>
    </w:p>
    <w:p w:rsidR="00F776DD" w:rsidRDefault="00F776DD" w:rsidP="0018751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</w:t>
      </w:r>
      <w:r w:rsidR="008F0366">
        <w:rPr>
          <w:noProof/>
        </w:rPr>
        <w:drawing>
          <wp:inline distT="0" distB="0" distL="0" distR="0">
            <wp:extent cx="6070462" cy="3289852"/>
            <wp:effectExtent l="19050" t="0" r="6488" b="0"/>
            <wp:docPr id="28" name="صورة 28" descr="ÙØªÙØ¬Ø© Ø¨Ø­Ø« Ø§ÙØµÙØ± Ø¹Ù âªimages of alpha pyrene metabolism by cytochrome oxidas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ÙØªÙØ¬Ø© Ø¨Ø­Ø« Ø§ÙØµÙØ± Ø¹Ù âªimages of alpha pyrene metabolism by cytochrome oxidaseâ¬â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82" cy="32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19" w:rsidRDefault="005C2419" w:rsidP="00187515">
      <w:pPr>
        <w:spacing w:after="0"/>
        <w:rPr>
          <w:sz w:val="28"/>
          <w:szCs w:val="28"/>
          <w:rtl/>
          <w:lang w:bidi="ar-SY"/>
        </w:rPr>
      </w:pPr>
    </w:p>
    <w:p w:rsidR="005C2419" w:rsidRPr="00825DF3" w:rsidRDefault="005C2419" w:rsidP="00187515">
      <w:pPr>
        <w:spacing w:after="0"/>
        <w:rPr>
          <w:b/>
          <w:bCs/>
          <w:sz w:val="28"/>
          <w:szCs w:val="28"/>
          <w:rtl/>
          <w:lang w:bidi="ar-SY"/>
        </w:rPr>
      </w:pP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4 </w:t>
      </w:r>
      <w:r w:rsidRPr="00825DF3">
        <w:rPr>
          <w:b/>
          <w:bCs/>
          <w:sz w:val="28"/>
          <w:szCs w:val="28"/>
          <w:rtl/>
          <w:lang w:bidi="ar-SY"/>
        </w:rPr>
        <w:t>–</w:t>
      </w: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 اكسدة الكحولات :</w:t>
      </w:r>
    </w:p>
    <w:p w:rsidR="005C2419" w:rsidRDefault="005C2419" w:rsidP="005C241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تتحول الكحولات اولا الى الالدهيدات بواسطة انزيم الكحول دي هيدروجيناز ( نازعة الهيدروجين ) ثم تستقلب الى حمض بواسطة انزيم الالدهيد دي هيدروجيناز </w:t>
      </w:r>
    </w:p>
    <w:p w:rsidR="00E57729" w:rsidRDefault="00E57729" w:rsidP="005C241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الكحولات ثنائية الهيدروكسيل تتحول الى حموض ثنائية الكربوكسيل حيث يتشكل من الايتيلين غليكول حمض الحماض الذي يرتبط مع شوارد الكالسيوم و يشكل اوكزالات الكالسيوم التي تخرش الكلية </w:t>
      </w:r>
    </w:p>
    <w:p w:rsidR="0009664F" w:rsidRPr="000260D0" w:rsidRDefault="00E57729" w:rsidP="000260D0">
      <w:pPr>
        <w:pStyle w:val="a4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الكحولات المتفرعة تتحول الى مركبات خلونية اقل سمية من الالدهيدات </w:t>
      </w:r>
    </w:p>
    <w:p w:rsidR="00EA5EF2" w:rsidRDefault="0009664F" w:rsidP="00187515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5059017" cy="2553252"/>
            <wp:effectExtent l="19050" t="0" r="8283" b="0"/>
            <wp:docPr id="2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85" cy="2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51" w:rsidRDefault="00006216" w:rsidP="00187515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208103" cy="1828800"/>
            <wp:effectExtent l="19050" t="0" r="0" b="0"/>
            <wp:docPr id="5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40" cy="183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01" w:rsidRDefault="00272F01" w:rsidP="00187515">
      <w:pPr>
        <w:spacing w:after="0"/>
        <w:rPr>
          <w:sz w:val="28"/>
          <w:szCs w:val="28"/>
          <w:rtl/>
          <w:lang w:bidi="ar-SY"/>
        </w:rPr>
      </w:pPr>
    </w:p>
    <w:p w:rsidR="005565C7" w:rsidRDefault="00B52572" w:rsidP="000260D0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009321" cy="3260035"/>
            <wp:effectExtent l="0" t="0" r="0" b="0"/>
            <wp:docPr id="6" name="صورة 10" descr="ÙØªÙØ¬Ø© Ø¨Ø­Ø« Ø§ÙØµÙØ± Ø¹Ù âªimages of biotransformation of ethylene glycol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ÙØªÙØ¬Ø© Ø¨Ø­Ø« Ø§ÙØµÙØ± Ø¹Ù âªimages of biotransformation of ethylene glycolâ¬â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52" cy="32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C7" w:rsidRDefault="005565C7" w:rsidP="00187515">
      <w:pPr>
        <w:spacing w:after="0"/>
        <w:rPr>
          <w:sz w:val="28"/>
          <w:szCs w:val="28"/>
          <w:rtl/>
          <w:lang w:bidi="ar-SY"/>
        </w:rPr>
      </w:pPr>
    </w:p>
    <w:p w:rsidR="005565C7" w:rsidRDefault="005565C7" w:rsidP="00187515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5377898" cy="2544417"/>
            <wp:effectExtent l="19050" t="0" r="0" b="0"/>
            <wp:docPr id="8" name="صورة 13" descr="ÙØªÙØ¬Ø© Ø¨Ø­Ø« Ø§ÙØµÙØ± Ø¹Ù âªimages of biotransformation of secondary alcohol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ÙØªÙØ¬Ø© Ø¨Ø­Ø« Ø§ÙØµÙØ± Ø¹Ù âªimages of biotransformation of secondary alcoholsâ¬â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4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98" cy="254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C7" w:rsidRDefault="005565C7" w:rsidP="00187515">
      <w:pPr>
        <w:spacing w:after="0"/>
        <w:rPr>
          <w:sz w:val="28"/>
          <w:szCs w:val="28"/>
          <w:rtl/>
          <w:lang w:bidi="ar-SY"/>
        </w:rPr>
      </w:pPr>
    </w:p>
    <w:p w:rsidR="005565C7" w:rsidRDefault="005565C7" w:rsidP="005565C7">
      <w:pPr>
        <w:spacing w:after="0"/>
        <w:rPr>
          <w:b/>
          <w:bCs/>
          <w:sz w:val="28"/>
          <w:szCs w:val="28"/>
          <w:rtl/>
          <w:lang w:bidi="ar-SY"/>
        </w:rPr>
      </w:pP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5 </w:t>
      </w:r>
      <w:r w:rsidRPr="00825DF3">
        <w:rPr>
          <w:b/>
          <w:bCs/>
          <w:sz w:val="28"/>
          <w:szCs w:val="28"/>
          <w:rtl/>
          <w:lang w:bidi="ar-SY"/>
        </w:rPr>
        <w:t>–</w:t>
      </w: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 نزع الجذور الالكيلية المرتبطة مع </w:t>
      </w:r>
      <w:r w:rsidRPr="00825DF3">
        <w:rPr>
          <w:b/>
          <w:bCs/>
          <w:sz w:val="28"/>
          <w:szCs w:val="28"/>
          <w:lang w:bidi="ar-SY"/>
        </w:rPr>
        <w:t xml:space="preserve">N ,S ,O </w:t>
      </w:r>
      <w:r w:rsidRPr="00825DF3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2153BA" w:rsidRDefault="007F50AC" w:rsidP="002153BA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b/>
          <w:bCs/>
          <w:noProof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55.75pt;margin-top:10.3pt;width:17.2pt;height:0;z-index:251660288" o:connectortype="straight">
            <v:stroke endarrow="block"/>
            <w10:wrap anchorx="page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27" type="#_x0000_t32" style="position:absolute;left:0;text-align:left;margin-left:293.5pt;margin-top:10.3pt;width:1.55pt;height:0;z-index:251659264" o:connectortype="straight">
            <v:stroke endarrow="block"/>
            <w10:wrap anchorx="page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26" type="#_x0000_t32" style="position:absolute;left:0;text-align:left;margin-left:407pt;margin-top:10.3pt;width:9.35pt;height:0;z-index:251658240" o:connectortype="straight">
            <v:stroke endarrow="block"/>
            <w10:wrap anchorx="page"/>
          </v:shape>
        </w:pict>
      </w:r>
      <w:r w:rsidR="002153BA">
        <w:rPr>
          <w:b/>
          <w:bCs/>
          <w:sz w:val="28"/>
          <w:szCs w:val="28"/>
          <w:lang w:bidi="ar-SY"/>
        </w:rPr>
        <w:t>R-NH-CH</w:t>
      </w:r>
      <w:r w:rsidR="004E7FF8">
        <w:rPr>
          <w:b/>
          <w:bCs/>
          <w:sz w:val="28"/>
          <w:szCs w:val="28"/>
          <w:lang w:bidi="ar-SY"/>
        </w:rPr>
        <w:t>3</w:t>
      </w:r>
      <w:r w:rsidR="002153BA">
        <w:rPr>
          <w:b/>
          <w:bCs/>
          <w:sz w:val="28"/>
          <w:szCs w:val="28"/>
          <w:lang w:bidi="ar-SY"/>
        </w:rPr>
        <w:t xml:space="preserve">                 R –NH-CH2OH           R-NH2 + HCHO           HCOOH                </w:t>
      </w:r>
    </w:p>
    <w:p w:rsidR="004E7FF8" w:rsidRDefault="007F50AC" w:rsidP="002153BA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b/>
          <w:bCs/>
          <w:noProof/>
          <w:sz w:val="28"/>
          <w:szCs w:val="28"/>
          <w:rtl/>
        </w:rPr>
        <w:pict>
          <v:shape id="_x0000_s1033" type="#_x0000_t32" style="position:absolute;left:0;text-align:left;margin-left:155.75pt;margin-top:11pt;width:17.2pt;height:.05pt;z-index:251665408" o:connectortype="straight">
            <v:stroke endarrow="block"/>
            <w10:wrap anchorx="page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2" type="#_x0000_t32" style="position:absolute;left:0;text-align:left;margin-left:277.05pt;margin-top:10.95pt;width:16.45pt;height:.05pt;flip:y;z-index:251664384" o:connectortype="straight">
            <v:stroke endarrow="block"/>
            <w10:wrap anchorx="page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29" type="#_x0000_t32" style="position:absolute;left:0;text-align:left;margin-left:402.25pt;margin-top:10.95pt;width:14.1pt;height:.05pt;z-index:251661312" o:connectortype="straight">
            <v:stroke endarrow="block"/>
            <w10:wrap anchorx="page"/>
          </v:shape>
        </w:pict>
      </w:r>
      <w:r w:rsidR="004E7FF8">
        <w:rPr>
          <w:b/>
          <w:bCs/>
          <w:sz w:val="28"/>
          <w:szCs w:val="28"/>
          <w:lang w:bidi="ar-SY"/>
        </w:rPr>
        <w:t xml:space="preserve">R-O-CH3                   R-O-CH2OH               ROH + HCHO                 HCOOH               </w:t>
      </w:r>
    </w:p>
    <w:p w:rsidR="004E7FF8" w:rsidRDefault="007F50AC" w:rsidP="002153BA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b/>
          <w:bCs/>
          <w:noProof/>
          <w:sz w:val="28"/>
          <w:szCs w:val="28"/>
          <w:rtl/>
        </w:rPr>
        <w:pict>
          <v:shape id="_x0000_s1034" type="#_x0000_t32" style="position:absolute;left:0;text-align:left;margin-left:155.75pt;margin-top:10.9pt;width:17.2pt;height:.05pt;z-index:251666432" o:connectortype="straight">
            <v:stroke endarrow="block"/>
            <w10:wrap anchorx="page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1" type="#_x0000_t32" style="position:absolute;left:0;text-align:left;margin-left:267.65pt;margin-top:10.9pt;width:14.15pt;height:0;z-index:251663360" o:connectortype="straight">
            <v:stroke endarrow="block"/>
            <w10:wrap anchorx="page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0" type="#_x0000_t32" style="position:absolute;left:0;text-align:left;margin-left:402.25pt;margin-top:10.9pt;width:15.6pt;height:0;z-index:251662336" o:connectortype="straight">
            <v:stroke endarrow="block"/>
            <w10:wrap anchorx="page"/>
          </v:shape>
        </w:pict>
      </w:r>
      <w:r w:rsidR="004E7FF8">
        <w:rPr>
          <w:b/>
          <w:bCs/>
          <w:sz w:val="28"/>
          <w:szCs w:val="28"/>
          <w:lang w:bidi="ar-SY"/>
        </w:rPr>
        <w:t xml:space="preserve">R-S-CH3                    R-S-CH2OH              R-SH + HCHO                    HCOOH              </w:t>
      </w:r>
    </w:p>
    <w:p w:rsidR="009617C0" w:rsidRDefault="009617C0" w:rsidP="002153BA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rFonts w:hint="cs"/>
          <w:b/>
          <w:bCs/>
          <w:sz w:val="28"/>
          <w:szCs w:val="28"/>
          <w:rtl/>
          <w:lang w:bidi="ar-SY"/>
        </w:rPr>
        <w:t xml:space="preserve">6 </w:t>
      </w:r>
      <w:r>
        <w:rPr>
          <w:b/>
          <w:bCs/>
          <w:sz w:val="28"/>
          <w:szCs w:val="28"/>
          <w:rtl/>
          <w:lang w:bidi="ar-SY"/>
        </w:rPr>
        <w:t>–</w:t>
      </w:r>
      <w:r>
        <w:rPr>
          <w:rFonts w:hint="cs"/>
          <w:b/>
          <w:bCs/>
          <w:sz w:val="28"/>
          <w:szCs w:val="28"/>
          <w:rtl/>
          <w:lang w:bidi="ar-SY"/>
        </w:rPr>
        <w:t xml:space="preserve"> اكسدة الامينات :</w:t>
      </w:r>
    </w:p>
    <w:p w:rsidR="009617C0" w:rsidRDefault="009617C0" w:rsidP="002153B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اي ادخال زمرة الهيدروكسيل في الامين و كمثال على ذلك استقلاب الانيلين </w:t>
      </w:r>
    </w:p>
    <w:p w:rsidR="009617C0" w:rsidRPr="009617C0" w:rsidRDefault="009617C0" w:rsidP="002153BA">
      <w:pPr>
        <w:spacing w:after="0"/>
        <w:rPr>
          <w:sz w:val="28"/>
          <w:szCs w:val="28"/>
          <w:rtl/>
          <w:lang w:bidi="ar-SY"/>
        </w:rPr>
      </w:pPr>
    </w:p>
    <w:p w:rsidR="0045689D" w:rsidRDefault="00697E25" w:rsidP="005565C7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704840" cy="4025265"/>
            <wp:effectExtent l="19050" t="0" r="0" b="0"/>
            <wp:docPr id="3" name="صورة 1" descr="ÙØªÙØ¬Ø© Ø¨Ø­Ø« Ø§ÙØµÙØ± Ø¹Ù âªbiotransformation of anilin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âªbiotransformation of anilineâ¬â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25" w:rsidRDefault="00697E25" w:rsidP="005565C7">
      <w:pPr>
        <w:spacing w:after="0"/>
        <w:rPr>
          <w:sz w:val="28"/>
          <w:szCs w:val="28"/>
          <w:rtl/>
          <w:lang w:bidi="ar-SY"/>
        </w:rPr>
      </w:pPr>
    </w:p>
    <w:p w:rsidR="00697E25" w:rsidRDefault="00697E25" w:rsidP="005565C7">
      <w:pPr>
        <w:spacing w:after="0"/>
        <w:rPr>
          <w:sz w:val="28"/>
          <w:szCs w:val="28"/>
          <w:rtl/>
          <w:lang w:bidi="ar-SY"/>
        </w:rPr>
      </w:pPr>
    </w:p>
    <w:p w:rsidR="00697E25" w:rsidRDefault="00697E25" w:rsidP="005565C7">
      <w:pPr>
        <w:spacing w:after="0"/>
        <w:rPr>
          <w:sz w:val="28"/>
          <w:szCs w:val="28"/>
          <w:rtl/>
          <w:lang w:bidi="ar-SY"/>
        </w:rPr>
      </w:pPr>
    </w:p>
    <w:p w:rsidR="00697E25" w:rsidRPr="00D86D82" w:rsidRDefault="00697E25" w:rsidP="005565C7">
      <w:pPr>
        <w:spacing w:after="0"/>
        <w:rPr>
          <w:b/>
          <w:bCs/>
          <w:sz w:val="28"/>
          <w:szCs w:val="28"/>
          <w:rtl/>
          <w:lang w:bidi="ar-SY"/>
        </w:rPr>
      </w:pPr>
      <w:r w:rsidRPr="00D86D82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7 </w:t>
      </w:r>
      <w:r w:rsidRPr="00D86D82">
        <w:rPr>
          <w:b/>
          <w:bCs/>
          <w:sz w:val="28"/>
          <w:szCs w:val="28"/>
          <w:rtl/>
          <w:lang w:bidi="ar-SY"/>
        </w:rPr>
        <w:t>–</w:t>
      </w:r>
      <w:r w:rsidRPr="00D86D82">
        <w:rPr>
          <w:rFonts w:hint="cs"/>
          <w:b/>
          <w:bCs/>
          <w:sz w:val="28"/>
          <w:szCs w:val="28"/>
          <w:rtl/>
          <w:lang w:bidi="ar-SY"/>
        </w:rPr>
        <w:t xml:space="preserve"> نزع الامين نزعا تأكسديا :</w:t>
      </w:r>
    </w:p>
    <w:p w:rsidR="00697E25" w:rsidRDefault="00697E25" w:rsidP="005565C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يتحول الامين الى مركبات خلونية  مثل تحول الامفيتامين الى فينيل اسيتون</w:t>
      </w:r>
    </w:p>
    <w:p w:rsidR="00697E25" w:rsidRDefault="001377BB" w:rsidP="005565C7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179600" cy="3101009"/>
            <wp:effectExtent l="19050" t="0" r="0" b="0"/>
            <wp:docPr id="11" name="صورة 4" descr="ÙØªÙØ¬Ø© Ø¨Ø­Ø« Ø§ÙØµÙØ± Ø¹Ù âªbiotransformation of amphetamin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ÙØªÙØ¬Ø© Ø¨Ø­Ø« Ø§ÙØµÙØ± Ø¹Ù âªbiotransformation of amphetamineâ¬â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60" cy="310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BB" w:rsidRPr="00D86D82" w:rsidRDefault="001377BB" w:rsidP="005565C7">
      <w:pPr>
        <w:spacing w:after="0"/>
        <w:rPr>
          <w:b/>
          <w:bCs/>
          <w:sz w:val="28"/>
          <w:szCs w:val="28"/>
          <w:rtl/>
          <w:lang w:bidi="ar-SY"/>
        </w:rPr>
      </w:pPr>
      <w:r w:rsidRPr="00D86D82">
        <w:rPr>
          <w:rFonts w:hint="cs"/>
          <w:b/>
          <w:bCs/>
          <w:sz w:val="28"/>
          <w:szCs w:val="28"/>
          <w:rtl/>
          <w:lang w:bidi="ar-SY"/>
        </w:rPr>
        <w:t xml:space="preserve">8 </w:t>
      </w:r>
      <w:r w:rsidRPr="00D86D82">
        <w:rPr>
          <w:b/>
          <w:bCs/>
          <w:sz w:val="28"/>
          <w:szCs w:val="28"/>
          <w:rtl/>
          <w:lang w:bidi="ar-SY"/>
        </w:rPr>
        <w:t>–</w:t>
      </w:r>
      <w:r w:rsidRPr="00D86D82">
        <w:rPr>
          <w:rFonts w:hint="cs"/>
          <w:b/>
          <w:bCs/>
          <w:sz w:val="28"/>
          <w:szCs w:val="28"/>
          <w:rtl/>
          <w:lang w:bidi="ar-SY"/>
        </w:rPr>
        <w:t xml:space="preserve"> اكسدة المركبات الكبريتية :</w:t>
      </w:r>
    </w:p>
    <w:p w:rsidR="001377BB" w:rsidRDefault="001377BB" w:rsidP="00BF43C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تتحول المركبات الكبريتية الى مركبات اوكسيجينية حيث يحل الاوكسيجين محل الكبريت مثل تحول الباراثيون الى البارااوكسون الاشد سمية</w:t>
      </w:r>
      <w:r w:rsidR="00BF43CC">
        <w:rPr>
          <w:rFonts w:hint="cs"/>
          <w:sz w:val="28"/>
          <w:szCs w:val="28"/>
          <w:rtl/>
          <w:lang w:bidi="ar-SY"/>
        </w:rPr>
        <w:t xml:space="preserve"> </w:t>
      </w:r>
    </w:p>
    <w:p w:rsidR="001377BB" w:rsidRDefault="00BF43CC" w:rsidP="005565C7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421637" cy="1908313"/>
            <wp:effectExtent l="19050" t="0" r="7363" b="0"/>
            <wp:docPr id="12" name="صورة 7" descr="ÙØªÙØ¬Ø© Ø¨Ø­Ø« Ø§ÙØµÙØ± Ø¹Ù âªbiotransformation of parathio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ÙØªÙØ¬Ø© Ø¨Ø­Ø« Ø§ÙØµÙØ± Ø¹Ù âªbiotransformation of parathionâ¬â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024" b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77" cy="191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CC" w:rsidRDefault="00BF43CC" w:rsidP="005565C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او يتحول الكبريت الى سلفوكسيد او سلفون </w:t>
      </w:r>
    </w:p>
    <w:p w:rsidR="00BF43CC" w:rsidRDefault="000D76BE" w:rsidP="005565C7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780692" cy="2792896"/>
            <wp:effectExtent l="19050" t="0" r="0" b="0"/>
            <wp:docPr id="14" name="صورة 10" descr="ÙØªÙØ¬Ø© Ø¨Ø­Ø« Ø§ÙØµÙØ± Ø¹Ù âªbiotransformation of phenothiazin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ÙØªÙØ¬Ø© Ø¨Ø­Ø« Ø§ÙØµÙØ± Ø¹Ù âªbiotransformation of phenothiazineâ¬â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3125"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69" cy="279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10" w:rsidRPr="00D86D82" w:rsidRDefault="00430F10" w:rsidP="005565C7">
      <w:pPr>
        <w:spacing w:after="0"/>
        <w:rPr>
          <w:b/>
          <w:bCs/>
          <w:sz w:val="28"/>
          <w:szCs w:val="28"/>
          <w:rtl/>
          <w:lang w:bidi="ar-SY"/>
        </w:rPr>
      </w:pPr>
      <w:r w:rsidRPr="00D86D82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9 </w:t>
      </w:r>
      <w:r w:rsidRPr="00D86D82">
        <w:rPr>
          <w:b/>
          <w:bCs/>
          <w:sz w:val="28"/>
          <w:szCs w:val="28"/>
          <w:rtl/>
          <w:lang w:bidi="ar-SY"/>
        </w:rPr>
        <w:t>–</w:t>
      </w:r>
      <w:r w:rsidRPr="00D86D82">
        <w:rPr>
          <w:rFonts w:hint="cs"/>
          <w:b/>
          <w:bCs/>
          <w:sz w:val="28"/>
          <w:szCs w:val="28"/>
          <w:rtl/>
          <w:lang w:bidi="ar-SY"/>
        </w:rPr>
        <w:t xml:space="preserve"> نزع الهالوجينات نزعا تأكسديا :</w:t>
      </w:r>
    </w:p>
    <w:p w:rsidR="00430F10" w:rsidRDefault="00430F10" w:rsidP="005565C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مثل تحول المبيد الحشري الكلوري العضوي </w:t>
      </w:r>
      <w:r>
        <w:rPr>
          <w:sz w:val="28"/>
          <w:szCs w:val="28"/>
          <w:lang w:bidi="ar-SY"/>
        </w:rPr>
        <w:t>DDT</w:t>
      </w:r>
      <w:r>
        <w:rPr>
          <w:rFonts w:hint="cs"/>
          <w:sz w:val="28"/>
          <w:szCs w:val="28"/>
          <w:rtl/>
          <w:lang w:bidi="ar-SY"/>
        </w:rPr>
        <w:t xml:space="preserve">  الى </w:t>
      </w:r>
      <w:r>
        <w:rPr>
          <w:sz w:val="28"/>
          <w:szCs w:val="28"/>
          <w:lang w:bidi="ar-SY"/>
        </w:rPr>
        <w:t>DDA</w:t>
      </w:r>
    </w:p>
    <w:p w:rsidR="00430F10" w:rsidRDefault="007A7BF1" w:rsidP="005565C7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009059" cy="2820600"/>
            <wp:effectExtent l="19050" t="0" r="0" b="0"/>
            <wp:docPr id="15" name="صورة 1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29" cy="282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F1" w:rsidRDefault="007A7BF1" w:rsidP="005565C7">
      <w:pPr>
        <w:spacing w:after="0"/>
        <w:rPr>
          <w:sz w:val="28"/>
          <w:szCs w:val="28"/>
          <w:rtl/>
          <w:lang w:bidi="ar-SY"/>
        </w:rPr>
      </w:pPr>
    </w:p>
    <w:p w:rsidR="005565C7" w:rsidRDefault="001846A0" w:rsidP="005565C7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43819" cy="5486400"/>
            <wp:effectExtent l="19050" t="0" r="0" b="0"/>
            <wp:docPr id="9" name="صورة 16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19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82" w:rsidRDefault="00D86D82" w:rsidP="005565C7">
      <w:pPr>
        <w:spacing w:after="0"/>
        <w:rPr>
          <w:sz w:val="28"/>
          <w:szCs w:val="28"/>
          <w:rtl/>
          <w:lang w:bidi="ar-SY"/>
        </w:rPr>
      </w:pPr>
    </w:p>
    <w:p w:rsidR="00D86D82" w:rsidRPr="00AB37D5" w:rsidRDefault="00D86D82" w:rsidP="005565C7">
      <w:pPr>
        <w:spacing w:after="0"/>
        <w:rPr>
          <w:b/>
          <w:bCs/>
          <w:sz w:val="32"/>
          <w:szCs w:val="32"/>
          <w:rtl/>
          <w:lang w:bidi="ar-SY"/>
        </w:rPr>
      </w:pPr>
      <w:r w:rsidRPr="00AB37D5">
        <w:rPr>
          <w:rFonts w:hint="cs"/>
          <w:b/>
          <w:bCs/>
          <w:sz w:val="32"/>
          <w:szCs w:val="32"/>
          <w:rtl/>
          <w:lang w:bidi="ar-SY"/>
        </w:rPr>
        <w:lastRenderedPageBreak/>
        <w:t>تفاعلات الارجاع :</w:t>
      </w:r>
    </w:p>
    <w:p w:rsidR="00D86D82" w:rsidRDefault="00D86D82" w:rsidP="005565C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تعتبر قليلة بالمقارنة مع تفاعلات الاكسدة و تتم ايضا في الجسيمات الدقيقة في الكبد  و كأمثلة عليها :</w:t>
      </w:r>
    </w:p>
    <w:p w:rsidR="00D86D82" w:rsidRDefault="00D86D82" w:rsidP="00D86D82">
      <w:pPr>
        <w:pStyle w:val="a4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ارجاع وظيفة النترو  كما في ارجاع النتروبنزن الى انيلين بواسطة انزيم الريدوكتاز </w:t>
      </w:r>
    </w:p>
    <w:p w:rsidR="00D86D82" w:rsidRDefault="006558AC" w:rsidP="00D86D82">
      <w:pPr>
        <w:pStyle w:val="a4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221895" cy="1003853"/>
            <wp:effectExtent l="19050" t="0" r="7455" b="0"/>
            <wp:docPr id="17" name="صورة 16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6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89" cy="100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AC" w:rsidRDefault="006558AC" w:rsidP="006558AC">
      <w:pPr>
        <w:pStyle w:val="a4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ارجاع مجموعة الآزو  كما في مركب برونتوزيل </w:t>
      </w:r>
      <w:r>
        <w:rPr>
          <w:sz w:val="28"/>
          <w:szCs w:val="28"/>
          <w:lang w:bidi="ar-SY"/>
        </w:rPr>
        <w:t>Prontosil</w:t>
      </w:r>
      <w:r>
        <w:rPr>
          <w:rFonts w:hint="cs"/>
          <w:sz w:val="28"/>
          <w:szCs w:val="28"/>
          <w:rtl/>
          <w:lang w:bidi="ar-SY"/>
        </w:rPr>
        <w:t xml:space="preserve"> ( من السلفوناميدات )</w:t>
      </w:r>
    </w:p>
    <w:p w:rsidR="006558AC" w:rsidRDefault="00483872" w:rsidP="006558AC">
      <w:pPr>
        <w:pStyle w:val="a4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124739" cy="2256183"/>
            <wp:effectExtent l="19050" t="0" r="9111" b="0"/>
            <wp:docPr id="18" name="صورة 19" descr="ÙØªÙØ¬Ø© Ø¨Ø­Ø« Ø§ÙØµÙØ± Ø¹Ù âªbiotransformation of prontosil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ÙØªÙØ¬Ø© Ø¨Ø­Ø« Ø§ÙØµÙØ± Ø¹Ù âªbiotransformation of prontosilâ¬â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0734" t="42608" r="18364" b="1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39" cy="225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FB" w:rsidRDefault="00E66EFB" w:rsidP="00E66EFB">
      <w:pPr>
        <w:pStyle w:val="a4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نزع الهالوجين نزعا ارجاعيا  حيث يتم هنا تشكل جذور نشطة تؤثر على الكبد و هذه الجذور لا تتشكل في حالة النزع التاكسدي للهالوجين  و كمثال على ذلك استقلاب رابع كلور الكربون </w:t>
      </w:r>
    </w:p>
    <w:p w:rsidR="00E66EFB" w:rsidRDefault="00AB37D5" w:rsidP="00E66EFB">
      <w:pPr>
        <w:pStyle w:val="a4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619071" cy="3349487"/>
            <wp:effectExtent l="19050" t="0" r="0" b="0"/>
            <wp:docPr id="20" name="صورة 2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49" cy="334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D5" w:rsidRDefault="00AB37D5" w:rsidP="00AB37D5">
      <w:pPr>
        <w:pStyle w:val="a4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تفاعلات الارجاع ارجاع الزرنيخ الخماسي الى ثلاثي التكافؤ </w:t>
      </w:r>
    </w:p>
    <w:p w:rsidR="00AB37D5" w:rsidRPr="00AB37D5" w:rsidRDefault="00AB37D5" w:rsidP="00AB37D5">
      <w:pPr>
        <w:pStyle w:val="a4"/>
        <w:spacing w:after="0"/>
        <w:rPr>
          <w:sz w:val="28"/>
          <w:szCs w:val="28"/>
          <w:lang w:bidi="ar-SY"/>
        </w:rPr>
      </w:pPr>
    </w:p>
    <w:p w:rsidR="00AB37D5" w:rsidRDefault="00AB37D5" w:rsidP="00E66EFB">
      <w:pPr>
        <w:spacing w:after="0"/>
        <w:rPr>
          <w:sz w:val="28"/>
          <w:szCs w:val="28"/>
          <w:rtl/>
          <w:lang w:bidi="ar-SY"/>
        </w:rPr>
      </w:pPr>
    </w:p>
    <w:p w:rsidR="00AB37D5" w:rsidRDefault="00AB37D5" w:rsidP="00E66EFB">
      <w:pPr>
        <w:spacing w:after="0"/>
        <w:rPr>
          <w:sz w:val="28"/>
          <w:szCs w:val="28"/>
          <w:rtl/>
          <w:lang w:bidi="ar-SY"/>
        </w:rPr>
      </w:pPr>
    </w:p>
    <w:p w:rsidR="00AB37D5" w:rsidRDefault="00AB37D5" w:rsidP="00E66EFB">
      <w:pPr>
        <w:spacing w:after="0"/>
        <w:rPr>
          <w:sz w:val="28"/>
          <w:szCs w:val="28"/>
          <w:rtl/>
          <w:lang w:bidi="ar-SY"/>
        </w:rPr>
      </w:pPr>
    </w:p>
    <w:p w:rsidR="00AB37D5" w:rsidRPr="003F427E" w:rsidRDefault="00AB37D5" w:rsidP="00E66EFB">
      <w:pPr>
        <w:spacing w:after="0"/>
        <w:rPr>
          <w:b/>
          <w:bCs/>
          <w:sz w:val="32"/>
          <w:szCs w:val="32"/>
          <w:rtl/>
          <w:lang w:bidi="ar-SY"/>
        </w:rPr>
      </w:pPr>
      <w:r w:rsidRPr="003F427E">
        <w:rPr>
          <w:rFonts w:hint="cs"/>
          <w:b/>
          <w:bCs/>
          <w:sz w:val="32"/>
          <w:szCs w:val="32"/>
          <w:rtl/>
          <w:lang w:bidi="ar-SY"/>
        </w:rPr>
        <w:lastRenderedPageBreak/>
        <w:t>تفاعلات الحلمهة :</w:t>
      </w:r>
    </w:p>
    <w:p w:rsidR="00AB37D5" w:rsidRDefault="00AB37D5" w:rsidP="00AB37D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تتم بواسطة انزيمات الحلمهة </w:t>
      </w:r>
      <w:r>
        <w:rPr>
          <w:sz w:val="28"/>
          <w:szCs w:val="28"/>
          <w:lang w:bidi="ar-SY"/>
        </w:rPr>
        <w:t>Hydrolase</w:t>
      </w:r>
      <w:r>
        <w:rPr>
          <w:rFonts w:hint="cs"/>
          <w:sz w:val="28"/>
          <w:szCs w:val="28"/>
          <w:rtl/>
          <w:lang w:bidi="ar-SY"/>
        </w:rPr>
        <w:t xml:space="preserve"> و يتم التفاعل عن طريق ادخال جزيئة ماء في كل من الاسترات و الكاربامات و الغليكوزيدات و سرعة انجاز هذا التفاعل تختلف من كائن حي  الى آخر </w:t>
      </w:r>
      <w:r w:rsidR="003F427E">
        <w:rPr>
          <w:rFonts w:hint="cs"/>
          <w:sz w:val="28"/>
          <w:szCs w:val="28"/>
          <w:rtl/>
          <w:lang w:bidi="ar-SY"/>
        </w:rPr>
        <w:t>فمثلا :</w:t>
      </w:r>
    </w:p>
    <w:p w:rsidR="003F427E" w:rsidRDefault="003F427E" w:rsidP="003F427E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عند الارنب تتم حلمهة الاتروبين بسرعة كبيرة</w:t>
      </w:r>
    </w:p>
    <w:p w:rsidR="003F427E" w:rsidRDefault="003F427E" w:rsidP="003F427E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عند الكلب تتم حلمهة الاتروبين بسرعة اقل</w:t>
      </w:r>
    </w:p>
    <w:p w:rsidR="003F427E" w:rsidRDefault="003F427E" w:rsidP="003F427E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عند الانسان تتم بشكل ابطأ حيث يتحول الاتروبين الى التروبانول و حمض التروبيك </w:t>
      </w:r>
    </w:p>
    <w:p w:rsidR="003F427E" w:rsidRDefault="00B2014C" w:rsidP="003F427E">
      <w:pPr>
        <w:pStyle w:val="a4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760843" cy="2544418"/>
            <wp:effectExtent l="19050" t="0" r="1657" b="0"/>
            <wp:docPr id="21" name="صورة 25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67" cy="254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14C" w:rsidRDefault="00B2014C" w:rsidP="003F427E">
      <w:pPr>
        <w:spacing w:after="0"/>
        <w:rPr>
          <w:sz w:val="28"/>
          <w:szCs w:val="28"/>
          <w:rtl/>
          <w:lang w:bidi="ar-SY"/>
        </w:rPr>
      </w:pPr>
    </w:p>
    <w:p w:rsidR="00B2014C" w:rsidRDefault="00B2014C" w:rsidP="00B2014C">
      <w:pPr>
        <w:spacing w:after="0"/>
        <w:rPr>
          <w:b/>
          <w:bCs/>
          <w:sz w:val="32"/>
          <w:szCs w:val="32"/>
          <w:rtl/>
          <w:lang w:bidi="ar-SY"/>
        </w:rPr>
      </w:pPr>
      <w:r w:rsidRPr="00B2014C">
        <w:rPr>
          <w:rFonts w:hint="cs"/>
          <w:b/>
          <w:bCs/>
          <w:sz w:val="32"/>
          <w:szCs w:val="32"/>
          <w:rtl/>
          <w:lang w:bidi="ar-SY"/>
        </w:rPr>
        <w:t>ثانيا - تفاعلات الاقتران :</w:t>
      </w:r>
    </w:p>
    <w:p w:rsidR="008F3D32" w:rsidRDefault="008F3D32" w:rsidP="00B2014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هي مرحلة هامة في التحولات الاستقلابية و تتم بعدة طرق :</w:t>
      </w:r>
    </w:p>
    <w:p w:rsidR="008F3D32" w:rsidRPr="0002061C" w:rsidRDefault="008F3D32" w:rsidP="00D74C5C">
      <w:pPr>
        <w:spacing w:after="0"/>
        <w:rPr>
          <w:b/>
          <w:bCs/>
          <w:sz w:val="28"/>
          <w:szCs w:val="28"/>
          <w:rtl/>
          <w:lang w:bidi="ar-SY"/>
        </w:rPr>
      </w:pPr>
      <w:r w:rsidRPr="0002061C">
        <w:rPr>
          <w:rFonts w:hint="cs"/>
          <w:b/>
          <w:bCs/>
          <w:sz w:val="28"/>
          <w:szCs w:val="28"/>
          <w:rtl/>
          <w:lang w:bidi="ar-SY"/>
        </w:rPr>
        <w:t xml:space="preserve">1 </w:t>
      </w:r>
      <w:r w:rsidRPr="0002061C">
        <w:rPr>
          <w:b/>
          <w:bCs/>
          <w:sz w:val="28"/>
          <w:szCs w:val="28"/>
          <w:rtl/>
          <w:lang w:bidi="ar-SY"/>
        </w:rPr>
        <w:t>–</w:t>
      </w:r>
      <w:r w:rsidRPr="0002061C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D74C5C" w:rsidRPr="0002061C">
        <w:rPr>
          <w:rFonts w:hint="cs"/>
          <w:b/>
          <w:bCs/>
          <w:sz w:val="28"/>
          <w:szCs w:val="28"/>
          <w:rtl/>
          <w:lang w:bidi="ar-SY"/>
        </w:rPr>
        <w:t xml:space="preserve">الاقتران الغلوكوروني </w:t>
      </w:r>
      <w:r w:rsidRPr="0002061C">
        <w:rPr>
          <w:rFonts w:hint="cs"/>
          <w:b/>
          <w:bCs/>
          <w:sz w:val="28"/>
          <w:szCs w:val="28"/>
          <w:rtl/>
          <w:lang w:bidi="ar-SY"/>
        </w:rPr>
        <w:t xml:space="preserve"> : </w:t>
      </w:r>
    </w:p>
    <w:p w:rsidR="004C5259" w:rsidRDefault="008F3D32" w:rsidP="00624FCD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تتم في الكبد و الكلية  بوجود </w:t>
      </w:r>
      <w:r>
        <w:rPr>
          <w:sz w:val="28"/>
          <w:szCs w:val="28"/>
          <w:lang w:bidi="ar-SY"/>
        </w:rPr>
        <w:t>UDPG</w:t>
      </w:r>
      <w:r w:rsidR="001651DB">
        <w:rPr>
          <w:sz w:val="28"/>
          <w:szCs w:val="28"/>
          <w:lang w:bidi="ar-SY"/>
        </w:rPr>
        <w:t>A</w:t>
      </w:r>
      <w:r>
        <w:rPr>
          <w:rFonts w:hint="cs"/>
          <w:sz w:val="28"/>
          <w:szCs w:val="28"/>
          <w:rtl/>
          <w:lang w:bidi="ar-SY"/>
        </w:rPr>
        <w:t xml:space="preserve">  و الانزيم الناق</w:t>
      </w:r>
      <w:r w:rsidR="00901C74">
        <w:rPr>
          <w:rFonts w:hint="cs"/>
          <w:sz w:val="28"/>
          <w:szCs w:val="28"/>
          <w:rtl/>
          <w:lang w:bidi="ar-SY"/>
        </w:rPr>
        <w:t xml:space="preserve">ل </w:t>
      </w:r>
      <w:r w:rsidR="00901C74">
        <w:rPr>
          <w:sz w:val="28"/>
          <w:szCs w:val="28"/>
          <w:lang w:bidi="ar-SY"/>
        </w:rPr>
        <w:t>UDP-glucuronosyl transferase</w:t>
      </w:r>
    </w:p>
    <w:p w:rsidR="00901C74" w:rsidRDefault="00D467AA" w:rsidP="00B2014C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793590" cy="2633870"/>
            <wp:effectExtent l="19050" t="0" r="7010" b="0"/>
            <wp:docPr id="23" name="صورة 28" descr="ÙØªÙØ¬Ø© Ø¨Ø­Ø« Ø§ÙØµÙØ± Ø¹Ù âªbiotransformation by glucuronide conjugation start from glycoge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ÙØªÙØ¬Ø© Ø¨Ø­Ø« Ø§ÙØµÙØ± Ø¹Ù âªbiotransformation by glucuronide conjugation start from glycogenâ¬â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1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67" cy="26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CD" w:rsidRDefault="00624FCD" w:rsidP="00624FC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يقترن الناتج السابق بوجود الانزيم المذكور مع المركبات التي تحوي  (  </w:t>
      </w:r>
      <w:r>
        <w:rPr>
          <w:sz w:val="28"/>
          <w:szCs w:val="28"/>
          <w:lang w:bidi="ar-SY"/>
        </w:rPr>
        <w:t xml:space="preserve">O ,N , S </w:t>
      </w:r>
      <w:r>
        <w:rPr>
          <w:rFonts w:hint="cs"/>
          <w:sz w:val="28"/>
          <w:szCs w:val="28"/>
          <w:rtl/>
          <w:lang w:bidi="ar-SY"/>
        </w:rPr>
        <w:t xml:space="preserve">  )</w:t>
      </w:r>
      <w:r w:rsidR="00542B6B">
        <w:rPr>
          <w:rFonts w:hint="cs"/>
          <w:sz w:val="28"/>
          <w:szCs w:val="28"/>
          <w:rtl/>
          <w:lang w:bidi="ar-SY"/>
        </w:rPr>
        <w:t xml:space="preserve">  فمع الكحولات و الفينولات يتشكل ايتر و مع الحموض العطرية يتشكل استر , و مع المركبات الامينية و الثانوية يتشكل </w:t>
      </w:r>
      <w:r w:rsidR="00542B6B">
        <w:rPr>
          <w:sz w:val="28"/>
          <w:szCs w:val="28"/>
          <w:lang w:bidi="ar-SY"/>
        </w:rPr>
        <w:t>N-glucoronide</w:t>
      </w:r>
    </w:p>
    <w:p w:rsidR="00542B6B" w:rsidRDefault="00542B6B" w:rsidP="00624FC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مع </w:t>
      </w:r>
      <w:r>
        <w:rPr>
          <w:sz w:val="28"/>
          <w:szCs w:val="28"/>
          <w:lang w:bidi="ar-SY"/>
        </w:rPr>
        <w:t>SH</w:t>
      </w:r>
      <w:r>
        <w:rPr>
          <w:rFonts w:hint="cs"/>
          <w:sz w:val="28"/>
          <w:szCs w:val="28"/>
          <w:rtl/>
          <w:lang w:bidi="ar-SY"/>
        </w:rPr>
        <w:t xml:space="preserve"> يتشكل </w:t>
      </w:r>
      <w:r>
        <w:rPr>
          <w:sz w:val="28"/>
          <w:szCs w:val="28"/>
          <w:lang w:bidi="ar-SY"/>
        </w:rPr>
        <w:t>S- glucoronide</w:t>
      </w:r>
      <w:r>
        <w:rPr>
          <w:rFonts w:hint="cs"/>
          <w:sz w:val="28"/>
          <w:szCs w:val="28"/>
          <w:rtl/>
          <w:lang w:bidi="ar-SY"/>
        </w:rPr>
        <w:t xml:space="preserve"> و كأمثلة على ذلك :</w:t>
      </w:r>
    </w:p>
    <w:p w:rsidR="009A7FA2" w:rsidRDefault="009A7FA2" w:rsidP="00624FCD">
      <w:pPr>
        <w:spacing w:after="0"/>
        <w:rPr>
          <w:sz w:val="28"/>
          <w:szCs w:val="28"/>
          <w:rtl/>
          <w:lang w:bidi="ar-SY"/>
        </w:rPr>
      </w:pPr>
    </w:p>
    <w:p w:rsidR="009A7FA2" w:rsidRDefault="009A7FA2" w:rsidP="00624FCD">
      <w:pPr>
        <w:spacing w:after="0"/>
        <w:rPr>
          <w:sz w:val="28"/>
          <w:szCs w:val="28"/>
          <w:rtl/>
          <w:lang w:bidi="ar-SY"/>
        </w:rPr>
      </w:pPr>
    </w:p>
    <w:p w:rsidR="009A7FA2" w:rsidRDefault="009A7FA2" w:rsidP="00624FCD">
      <w:pPr>
        <w:spacing w:after="0"/>
        <w:rPr>
          <w:sz w:val="28"/>
          <w:szCs w:val="28"/>
          <w:rtl/>
          <w:lang w:bidi="ar-SY"/>
        </w:rPr>
      </w:pPr>
    </w:p>
    <w:p w:rsidR="009A7FA2" w:rsidRPr="009A7FA2" w:rsidRDefault="009A7FA2" w:rsidP="009A7FA2">
      <w:pPr>
        <w:pStyle w:val="a4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مع الفينولات :</w:t>
      </w:r>
    </w:p>
    <w:p w:rsidR="00542B6B" w:rsidRDefault="00542B6B" w:rsidP="00624FCD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994646" cy="2961861"/>
            <wp:effectExtent l="19050" t="0" r="5854" b="0"/>
            <wp:docPr id="31" name="صورة 31" descr="ÙØªÙØ¬Ø© Ø¨Ø­Ø« Ø§ÙØµÙØ± Ø¹Ù âªbiotransformation by glucuronide conjugation with phenol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ÙØªÙØ¬Ø© Ø¨Ø­Ø« Ø§ÙØµÙØ± Ø¹Ù âªbiotransformation by glucuronide conjugation with phenolâ¬â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32" cy="296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A2" w:rsidRDefault="009A7FA2" w:rsidP="009A7FA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مع الحموض العطرية :</w:t>
      </w:r>
    </w:p>
    <w:p w:rsidR="009A7FA2" w:rsidRDefault="009A7FA2" w:rsidP="009A7FA2">
      <w:pPr>
        <w:pStyle w:val="a4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461841" cy="2405270"/>
            <wp:effectExtent l="19050" t="0" r="0" b="0"/>
            <wp:docPr id="34" name="صورة 34" descr="ÙØªÙØ¬Ø© Ø¨Ø­Ø« Ø§ÙØµÙØ± Ø¹Ù âªbiotransformation by glucuronide conjugation with benzoic acid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ÙØªÙØ¬Ø© Ø¨Ø­Ø« Ø§ÙØµÙØ± Ø¹Ù âªbiotransformation by glucuronide conjugation with benzoic acidâ¬â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68" cy="240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A2" w:rsidRDefault="009A7FA2" w:rsidP="009A7FA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مع الامينات العطرية :</w:t>
      </w:r>
    </w:p>
    <w:p w:rsidR="009A7FA2" w:rsidRDefault="00D74C5C" w:rsidP="009A7FA2">
      <w:pPr>
        <w:pStyle w:val="a4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456065" cy="1908314"/>
            <wp:effectExtent l="19050" t="0" r="1635" b="0"/>
            <wp:docPr id="37" name="صورة 3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22151" b="3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72" cy="190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5C" w:rsidRDefault="00D74C5C" w:rsidP="009A7FA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المركبات المتشكلة تطرح عن طريق البول اذا كان وزنها الجزيئي اقل من 250 او عن طريق الصفراء اذا كان وزنها اكبر من 250.</w:t>
      </w:r>
    </w:p>
    <w:p w:rsidR="00D74C5C" w:rsidRDefault="00D74C5C" w:rsidP="009A7FA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يعد هذا الاقتران من اهم الاقترانات بسبب تشكله مع عدد كبير من المواد السامة و الادوية و سهولة الحصول عليه  حيث ان الغليكوجين يوجد بكثرة في الجسم .</w:t>
      </w:r>
    </w:p>
    <w:p w:rsidR="00D74C5C" w:rsidRDefault="00D74C5C" w:rsidP="009A7FA2">
      <w:pPr>
        <w:spacing w:after="0"/>
        <w:rPr>
          <w:sz w:val="28"/>
          <w:szCs w:val="28"/>
          <w:rtl/>
          <w:lang w:bidi="ar-SY"/>
        </w:rPr>
      </w:pPr>
    </w:p>
    <w:p w:rsidR="00D74C5C" w:rsidRPr="0002061C" w:rsidRDefault="00D74C5C" w:rsidP="009A7FA2">
      <w:pPr>
        <w:spacing w:after="0"/>
        <w:rPr>
          <w:b/>
          <w:bCs/>
          <w:sz w:val="28"/>
          <w:szCs w:val="28"/>
          <w:rtl/>
          <w:lang w:bidi="ar-SY"/>
        </w:rPr>
      </w:pPr>
      <w:r w:rsidRPr="0002061C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2 </w:t>
      </w:r>
      <w:r w:rsidRPr="0002061C">
        <w:rPr>
          <w:b/>
          <w:bCs/>
          <w:sz w:val="28"/>
          <w:szCs w:val="28"/>
          <w:rtl/>
          <w:lang w:bidi="ar-SY"/>
        </w:rPr>
        <w:t>–</w:t>
      </w:r>
      <w:r w:rsidRPr="0002061C">
        <w:rPr>
          <w:rFonts w:hint="cs"/>
          <w:b/>
          <w:bCs/>
          <w:sz w:val="28"/>
          <w:szCs w:val="28"/>
          <w:rtl/>
          <w:lang w:bidi="ar-SY"/>
        </w:rPr>
        <w:t xml:space="preserve"> الاقتران الكبريتي :</w:t>
      </w:r>
    </w:p>
    <w:p w:rsidR="00CF2DC0" w:rsidRDefault="0028586D" w:rsidP="009A7FA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عدد كبير من المواد السامة و الادوية التي تخضع للاقتران الغلوكوروني تخضع ايضا للاقتران الكبريتي حيث تتشكل مركبات قابلة للانحلال في الماء و قابلة للاطراح </w:t>
      </w:r>
    </w:p>
    <w:p w:rsidR="0028586D" w:rsidRDefault="0028586D" w:rsidP="009A7FA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المركبات القابلة للاقتران الكبريتي هي : الفينولات و الكحولات و الامينات و يتم الاقتران على الشكل :</w:t>
      </w:r>
    </w:p>
    <w:p w:rsidR="0028586D" w:rsidRPr="0013356B" w:rsidRDefault="007F50AC" w:rsidP="009A7FA2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b/>
          <w:bCs/>
          <w:noProof/>
          <w:sz w:val="28"/>
          <w:szCs w:val="28"/>
          <w:rtl/>
        </w:rPr>
        <w:pict>
          <v:shape id="_x0000_s1035" type="#_x0000_t32" style="position:absolute;left:0;text-align:left;margin-left:218.35pt;margin-top:9.7pt;width:21.1pt;height:.8pt;z-index:251667456" o:connectortype="straight">
            <v:stroke endarrow="block"/>
            <w10:wrap anchorx="page"/>
          </v:shape>
        </w:pict>
      </w:r>
      <w:r w:rsidR="0013356B" w:rsidRPr="0013356B">
        <w:rPr>
          <w:b/>
          <w:bCs/>
          <w:sz w:val="28"/>
          <w:szCs w:val="28"/>
          <w:lang w:bidi="ar-SY"/>
        </w:rPr>
        <w:t>ATP + SO4                  APS ( Adenosine Phospho Sulphate )</w:t>
      </w:r>
      <w:r w:rsidR="0013356B">
        <w:rPr>
          <w:b/>
          <w:bCs/>
          <w:sz w:val="28"/>
          <w:szCs w:val="28"/>
          <w:lang w:bidi="ar-SY"/>
        </w:rPr>
        <w:t xml:space="preserve">                </w:t>
      </w:r>
    </w:p>
    <w:p w:rsidR="0013356B" w:rsidRDefault="007F50AC" w:rsidP="009A7FA2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b/>
          <w:bCs/>
          <w:noProof/>
          <w:sz w:val="28"/>
          <w:szCs w:val="28"/>
          <w:rtl/>
        </w:rPr>
        <w:pict>
          <v:shape id="_x0000_s1036" type="#_x0000_t32" style="position:absolute;left:0;text-align:left;margin-left:218.35pt;margin-top:11.95pt;width:25.05pt;height:0;z-index:251668480" o:connectortype="straight">
            <v:stroke endarrow="block"/>
            <w10:wrap anchorx="page"/>
          </v:shape>
        </w:pict>
      </w:r>
      <w:r w:rsidR="0013356B" w:rsidRPr="0013356B">
        <w:rPr>
          <w:b/>
          <w:bCs/>
          <w:sz w:val="28"/>
          <w:szCs w:val="28"/>
          <w:lang w:bidi="ar-SY"/>
        </w:rPr>
        <w:t>APS + ATP               PAPS ( Phospho Adenosine Phospho Sulphate )</w:t>
      </w:r>
    </w:p>
    <w:p w:rsidR="003F60EE" w:rsidRDefault="003F60EE" w:rsidP="009A7FA2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713096" cy="2226365"/>
            <wp:effectExtent l="19050" t="0" r="1654" b="0"/>
            <wp:docPr id="40" name="صورة 40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6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94" cy="222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>
        <w:rPr>
          <w:noProof/>
        </w:rPr>
        <w:drawing>
          <wp:inline distT="0" distB="0" distL="0" distR="0">
            <wp:extent cx="2305879" cy="1878496"/>
            <wp:effectExtent l="0" t="0" r="0" b="0"/>
            <wp:docPr id="43" name="صورة 4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02" cy="18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CA" w:rsidRDefault="001F67CA" w:rsidP="009A7FA2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rFonts w:hint="cs"/>
          <w:b/>
          <w:bCs/>
          <w:sz w:val="28"/>
          <w:szCs w:val="28"/>
          <w:rtl/>
          <w:lang w:bidi="ar-SY"/>
        </w:rPr>
        <w:t xml:space="preserve">و بوجود انزيم </w:t>
      </w:r>
      <w:r>
        <w:rPr>
          <w:b/>
          <w:bCs/>
          <w:sz w:val="28"/>
          <w:szCs w:val="28"/>
          <w:lang w:bidi="ar-SY"/>
        </w:rPr>
        <w:t xml:space="preserve">Sulfontransferase   </w:t>
      </w:r>
      <w:r w:rsidR="003F60EE">
        <w:rPr>
          <w:rFonts w:hint="cs"/>
          <w:b/>
          <w:bCs/>
          <w:sz w:val="28"/>
          <w:szCs w:val="28"/>
          <w:rtl/>
          <w:lang w:bidi="ar-SY"/>
        </w:rPr>
        <w:t xml:space="preserve"> يتم نقل السلفات الى المادة السامة</w:t>
      </w:r>
    </w:p>
    <w:p w:rsidR="002056EE" w:rsidRDefault="002056EE" w:rsidP="009A7FA2">
      <w:pPr>
        <w:spacing w:after="0"/>
        <w:rPr>
          <w:b/>
          <w:bCs/>
          <w:sz w:val="28"/>
          <w:szCs w:val="28"/>
          <w:rtl/>
          <w:lang w:bidi="ar-SY"/>
        </w:rPr>
      </w:pPr>
    </w:p>
    <w:p w:rsidR="001F67CA" w:rsidRPr="0002061C" w:rsidRDefault="002056EE" w:rsidP="002056EE">
      <w:pPr>
        <w:spacing w:after="0"/>
        <w:rPr>
          <w:b/>
          <w:bCs/>
          <w:sz w:val="28"/>
          <w:szCs w:val="28"/>
          <w:rtl/>
          <w:lang w:bidi="ar-SY"/>
        </w:rPr>
      </w:pPr>
      <w:r w:rsidRPr="0002061C">
        <w:rPr>
          <w:rFonts w:hint="cs"/>
          <w:b/>
          <w:bCs/>
          <w:sz w:val="28"/>
          <w:szCs w:val="28"/>
          <w:rtl/>
          <w:lang w:bidi="ar-SY"/>
        </w:rPr>
        <w:t>3-  الاقتران الغليسيني :</w:t>
      </w:r>
    </w:p>
    <w:p w:rsidR="00B92F83" w:rsidRDefault="002056EE" w:rsidP="00B92F8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يتم في الكبد و هو يخص الحموض الكربوكسيلية العطرية  و كامثلة :</w:t>
      </w:r>
      <w:r w:rsidR="0002061C">
        <w:rPr>
          <w:rFonts w:hint="cs"/>
          <w:sz w:val="28"/>
          <w:szCs w:val="28"/>
          <w:rtl/>
          <w:lang w:bidi="ar-SY"/>
        </w:rPr>
        <w:t xml:space="preserve">   </w:t>
      </w:r>
      <w:r w:rsidR="00B92F83">
        <w:rPr>
          <w:noProof/>
        </w:rPr>
        <w:drawing>
          <wp:inline distT="0" distB="0" distL="0" distR="0">
            <wp:extent cx="6650106" cy="1659835"/>
            <wp:effectExtent l="19050" t="0" r="0" b="0"/>
            <wp:docPr id="49" name="صورة 49" descr="ÙØªÙØ¬Ø© Ø¨Ø­Ø« Ø§ÙØµÙØ± Ø¹Ù âªglycine conjugation with salicylic acid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ÙØªÙØ¬Ø© Ø¨Ø­Ø« Ø§ÙØµÙØ± Ø¹Ù âªglycine conjugation with salicylic acidâ¬â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027" t="4784" r="514" b="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06" cy="16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83" w:rsidRDefault="00B92F83" w:rsidP="002056E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224959" cy="1510748"/>
            <wp:effectExtent l="19050" t="0" r="4141" b="0"/>
            <wp:docPr id="52" name="صورة 52" descr="ÙØªÙØ¬Ø© Ø¨Ø­Ø« Ø§ÙØµÙØ± Ø¹Ù âªglycine conjugation with salicylic acid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ÙØªÙØ¬Ø© Ø¨Ø­Ø« Ø§ÙØµÙØ± Ø¹Ù âªglycine conjugation with salicylic acidâ¬â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31347" b="2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9" cy="151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F4" w:rsidRDefault="008610F4" w:rsidP="002056EE">
      <w:pPr>
        <w:spacing w:after="0"/>
        <w:rPr>
          <w:sz w:val="28"/>
          <w:szCs w:val="28"/>
          <w:rtl/>
          <w:lang w:bidi="ar-SY"/>
        </w:rPr>
      </w:pPr>
    </w:p>
    <w:p w:rsidR="008610F4" w:rsidRDefault="008610F4" w:rsidP="002056EE">
      <w:pPr>
        <w:spacing w:after="0"/>
        <w:rPr>
          <w:sz w:val="28"/>
          <w:szCs w:val="28"/>
          <w:rtl/>
          <w:lang w:bidi="ar-SY"/>
        </w:rPr>
      </w:pPr>
    </w:p>
    <w:p w:rsidR="008610F4" w:rsidRDefault="008610F4" w:rsidP="002056EE">
      <w:pPr>
        <w:spacing w:after="0"/>
        <w:rPr>
          <w:sz w:val="28"/>
          <w:szCs w:val="28"/>
          <w:rtl/>
          <w:lang w:bidi="ar-SY"/>
        </w:rPr>
      </w:pPr>
    </w:p>
    <w:p w:rsidR="008610F4" w:rsidRDefault="008610F4" w:rsidP="002056EE">
      <w:pPr>
        <w:spacing w:after="0"/>
        <w:rPr>
          <w:sz w:val="28"/>
          <w:szCs w:val="28"/>
          <w:rtl/>
          <w:lang w:bidi="ar-SY"/>
        </w:rPr>
      </w:pPr>
    </w:p>
    <w:p w:rsidR="008610F4" w:rsidRDefault="008610F4" w:rsidP="002056EE">
      <w:pPr>
        <w:spacing w:after="0"/>
        <w:rPr>
          <w:sz w:val="28"/>
          <w:szCs w:val="28"/>
          <w:rtl/>
          <w:lang w:bidi="ar-SY"/>
        </w:rPr>
      </w:pPr>
    </w:p>
    <w:p w:rsidR="008610F4" w:rsidRDefault="008610F4" w:rsidP="002056EE">
      <w:pPr>
        <w:spacing w:after="0"/>
        <w:rPr>
          <w:sz w:val="28"/>
          <w:szCs w:val="28"/>
          <w:rtl/>
          <w:lang w:bidi="ar-SY"/>
        </w:rPr>
      </w:pPr>
    </w:p>
    <w:p w:rsidR="00B92F83" w:rsidRPr="008610F4" w:rsidRDefault="00B92F83" w:rsidP="002056EE">
      <w:pPr>
        <w:spacing w:after="0"/>
        <w:rPr>
          <w:b/>
          <w:bCs/>
          <w:sz w:val="28"/>
          <w:szCs w:val="28"/>
          <w:rtl/>
          <w:lang w:bidi="ar-SY"/>
        </w:rPr>
      </w:pPr>
      <w:r w:rsidRPr="008610F4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4 </w:t>
      </w:r>
      <w:r w:rsidRPr="008610F4">
        <w:rPr>
          <w:b/>
          <w:bCs/>
          <w:sz w:val="28"/>
          <w:szCs w:val="28"/>
          <w:rtl/>
          <w:lang w:bidi="ar-SY"/>
        </w:rPr>
        <w:t>–</w:t>
      </w:r>
      <w:r w:rsidRPr="008610F4">
        <w:rPr>
          <w:rFonts w:hint="cs"/>
          <w:b/>
          <w:bCs/>
          <w:sz w:val="28"/>
          <w:szCs w:val="28"/>
          <w:rtl/>
          <w:lang w:bidi="ar-SY"/>
        </w:rPr>
        <w:t xml:space="preserve"> تشكل مركبات أستيلية :</w:t>
      </w:r>
    </w:p>
    <w:p w:rsidR="00B92F83" w:rsidRDefault="00B92F83" w:rsidP="002056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تتم في الكبد و تخص المركبات الامينية العطرية </w:t>
      </w:r>
      <w:r>
        <w:rPr>
          <w:sz w:val="28"/>
          <w:szCs w:val="28"/>
          <w:lang w:bidi="ar-SY"/>
        </w:rPr>
        <w:t>RNH2</w:t>
      </w:r>
      <w:r>
        <w:rPr>
          <w:rFonts w:hint="cs"/>
          <w:sz w:val="28"/>
          <w:szCs w:val="28"/>
          <w:rtl/>
          <w:lang w:bidi="ar-SY"/>
        </w:rPr>
        <w:t xml:space="preserve"> و </w:t>
      </w:r>
      <w:r>
        <w:rPr>
          <w:sz w:val="28"/>
          <w:szCs w:val="28"/>
          <w:lang w:bidi="ar-SY"/>
        </w:rPr>
        <w:t>RNH-NH2</w:t>
      </w:r>
      <w:r>
        <w:rPr>
          <w:rFonts w:hint="cs"/>
          <w:sz w:val="28"/>
          <w:szCs w:val="28"/>
          <w:rtl/>
          <w:lang w:bidi="ar-SY"/>
        </w:rPr>
        <w:t xml:space="preserve"> حيث تتحول الى اميدات  و بوجود انزيم </w:t>
      </w:r>
    </w:p>
    <w:p w:rsidR="00B92F83" w:rsidRDefault="00B92F83" w:rsidP="001E2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اسيتيل ترانسفيراز</w:t>
      </w:r>
      <w:r w:rsidR="008610F4">
        <w:rPr>
          <w:rFonts w:hint="cs"/>
          <w:sz w:val="28"/>
          <w:szCs w:val="28"/>
          <w:rtl/>
          <w:lang w:bidi="ar-SY"/>
        </w:rPr>
        <w:t xml:space="preserve"> و مركب اسيتيل كوانزيم </w:t>
      </w:r>
      <w:r w:rsidR="008610F4">
        <w:rPr>
          <w:sz w:val="28"/>
          <w:szCs w:val="28"/>
          <w:lang w:bidi="ar-SY"/>
        </w:rPr>
        <w:t>A</w:t>
      </w:r>
    </w:p>
    <w:p w:rsidR="00B92F83" w:rsidRDefault="008610F4" w:rsidP="002056E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15957" cy="2504661"/>
            <wp:effectExtent l="19050" t="0" r="0" b="0"/>
            <wp:docPr id="55" name="صورة 55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514" t="1405" b="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57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C5" w:rsidRDefault="001E25C5" w:rsidP="002056EE">
      <w:pPr>
        <w:spacing w:after="0"/>
        <w:rPr>
          <w:sz w:val="28"/>
          <w:szCs w:val="28"/>
          <w:rtl/>
          <w:lang w:bidi="ar-SY"/>
        </w:rPr>
      </w:pPr>
    </w:p>
    <w:p w:rsidR="001E25C5" w:rsidRPr="00C22E67" w:rsidRDefault="001E25C5" w:rsidP="002056EE">
      <w:pPr>
        <w:spacing w:after="0"/>
        <w:rPr>
          <w:b/>
          <w:bCs/>
          <w:sz w:val="28"/>
          <w:szCs w:val="28"/>
          <w:rtl/>
          <w:lang w:bidi="ar-SY"/>
        </w:rPr>
      </w:pPr>
      <w:r w:rsidRPr="00C22E67">
        <w:rPr>
          <w:rFonts w:hint="cs"/>
          <w:b/>
          <w:bCs/>
          <w:sz w:val="28"/>
          <w:szCs w:val="28"/>
          <w:rtl/>
          <w:lang w:bidi="ar-SY"/>
        </w:rPr>
        <w:t xml:space="preserve">5 </w:t>
      </w:r>
      <w:r w:rsidRPr="00C22E67">
        <w:rPr>
          <w:b/>
          <w:bCs/>
          <w:sz w:val="28"/>
          <w:szCs w:val="28"/>
          <w:rtl/>
          <w:lang w:bidi="ar-SY"/>
        </w:rPr>
        <w:t>–</w:t>
      </w:r>
      <w:r w:rsidRPr="00C22E67">
        <w:rPr>
          <w:rFonts w:hint="cs"/>
          <w:b/>
          <w:bCs/>
          <w:sz w:val="28"/>
          <w:szCs w:val="28"/>
          <w:rtl/>
          <w:lang w:bidi="ar-SY"/>
        </w:rPr>
        <w:t xml:space="preserve"> تشكل مركبات ميتيلية :</w:t>
      </w:r>
    </w:p>
    <w:p w:rsidR="001E25C5" w:rsidRDefault="001E25C5" w:rsidP="002056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 نزع الميتيل في العضوية نزعا تاكسديا يوجد بكثرة و لكن ادخال جذر ميتيل نادر و قليل في الجسم و يتم على المركبات التي تحوي امين او هيدروكسيل او سلفهيدريل </w:t>
      </w:r>
    </w:p>
    <w:p w:rsidR="001E25C5" w:rsidRPr="00C22E67" w:rsidRDefault="007F50AC" w:rsidP="002056EE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b/>
          <w:bCs/>
          <w:noProof/>
          <w:sz w:val="28"/>
          <w:szCs w:val="28"/>
          <w:rtl/>
        </w:rPr>
        <w:pict>
          <v:shape id="_x0000_s1037" type="#_x0000_t32" style="position:absolute;left:0;text-align:left;margin-left:400.7pt;margin-top:11.3pt;width:14.85pt;height:0;z-index:251669504" o:connectortype="straight">
            <v:stroke endarrow="block"/>
            <w10:wrap anchorx="page"/>
          </v:shape>
        </w:pict>
      </w:r>
      <w:r w:rsidR="001E25C5" w:rsidRPr="00C22E67">
        <w:rPr>
          <w:b/>
          <w:bCs/>
          <w:sz w:val="28"/>
          <w:szCs w:val="28"/>
          <w:lang w:bidi="ar-SY"/>
        </w:rPr>
        <w:t xml:space="preserve">R – ZH + methyl transferase </w:t>
      </w:r>
      <w:r w:rsidR="00C22E67" w:rsidRPr="00C22E67">
        <w:rPr>
          <w:b/>
          <w:bCs/>
          <w:sz w:val="28"/>
          <w:szCs w:val="28"/>
          <w:lang w:bidi="ar-SY"/>
        </w:rPr>
        <w:t xml:space="preserve">               R-Z-CH3                </w:t>
      </w:r>
    </w:p>
    <w:p w:rsidR="00C22E67" w:rsidRDefault="00C22E67" w:rsidP="002056EE">
      <w:pPr>
        <w:spacing w:after="0"/>
        <w:rPr>
          <w:b/>
          <w:bCs/>
          <w:sz w:val="28"/>
          <w:szCs w:val="28"/>
          <w:rtl/>
          <w:lang w:bidi="ar-SY"/>
        </w:rPr>
      </w:pPr>
      <w:r w:rsidRPr="00C22E67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Pr="00C22E67">
        <w:rPr>
          <w:b/>
          <w:bCs/>
          <w:sz w:val="28"/>
          <w:szCs w:val="28"/>
          <w:lang w:bidi="ar-SY"/>
        </w:rPr>
        <w:t xml:space="preserve">ZH = OH , NH2 , SH                                                             </w:t>
      </w:r>
      <w:r>
        <w:rPr>
          <w:rFonts w:hint="cs"/>
          <w:b/>
          <w:bCs/>
          <w:sz w:val="28"/>
          <w:szCs w:val="28"/>
          <w:rtl/>
          <w:lang w:bidi="ar-SY"/>
        </w:rPr>
        <w:t xml:space="preserve">    </w:t>
      </w:r>
    </w:p>
    <w:p w:rsidR="00C22E67" w:rsidRDefault="00C22E67" w:rsidP="002056EE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44390" cy="4253948"/>
            <wp:effectExtent l="19050" t="0" r="4060" b="0"/>
            <wp:docPr id="58" name="صورة 58" descr="ÙØªÙØ¬Ø© Ø¨Ø­Ø« Ø§ÙØµÙØ± Ø¹Ù âªmethyl conjugation of noradrenalin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ÙØªÙØ¬Ø© Ø¨Ø­Ø« Ø§ÙØµÙØ± Ø¹Ù âªmethyl conjugation of noradrenalineâ¬â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67" w:rsidRDefault="00C22E67" w:rsidP="002056EE">
      <w:pPr>
        <w:spacing w:after="0"/>
        <w:rPr>
          <w:b/>
          <w:bCs/>
          <w:sz w:val="28"/>
          <w:szCs w:val="28"/>
          <w:rtl/>
          <w:lang w:bidi="ar-SY"/>
        </w:rPr>
      </w:pPr>
    </w:p>
    <w:p w:rsidR="00C22E67" w:rsidRDefault="00C22E67" w:rsidP="002056EE">
      <w:pPr>
        <w:spacing w:after="0"/>
        <w:rPr>
          <w:b/>
          <w:bCs/>
          <w:sz w:val="28"/>
          <w:szCs w:val="28"/>
          <w:rtl/>
          <w:lang w:bidi="ar-SY"/>
        </w:rPr>
      </w:pPr>
    </w:p>
    <w:p w:rsidR="00C22E67" w:rsidRDefault="002C7F4D" w:rsidP="002056EE">
      <w:pPr>
        <w:spacing w:after="0"/>
        <w:rPr>
          <w:sz w:val="28"/>
          <w:szCs w:val="28"/>
          <w:rtl/>
          <w:lang w:bidi="ar-SY"/>
        </w:rPr>
      </w:pPr>
      <w:r w:rsidRPr="002C7F4D">
        <w:rPr>
          <w:rFonts w:hint="cs"/>
          <w:sz w:val="28"/>
          <w:szCs w:val="28"/>
          <w:rtl/>
          <w:lang w:bidi="ar-SY"/>
        </w:rPr>
        <w:lastRenderedPageBreak/>
        <w:t xml:space="preserve">كما توجد بعض الشوارد المعدنية تستقلب بهذا الشكل مثل الزرنيخ الذي يتحول الى دي ميتيل آرسين 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As ( CH3 )2</w:t>
      </w:r>
    </w:p>
    <w:p w:rsidR="002C7F4D" w:rsidRDefault="002C7F4D" w:rsidP="002056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وهو ذو رائحة مثل رائحة الثوم و يطرح عن طريق الرئتين .</w:t>
      </w:r>
    </w:p>
    <w:p w:rsidR="00642DC1" w:rsidRDefault="00642DC1" w:rsidP="002056E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649756" cy="3110948"/>
            <wp:effectExtent l="19050" t="0" r="0" b="0"/>
            <wp:docPr id="61" name="صورة 6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38" cy="311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C1" w:rsidRPr="002E718D" w:rsidRDefault="00642DC1" w:rsidP="002056EE">
      <w:pPr>
        <w:spacing w:after="0"/>
        <w:rPr>
          <w:b/>
          <w:bCs/>
          <w:sz w:val="28"/>
          <w:szCs w:val="28"/>
          <w:rtl/>
          <w:lang w:bidi="ar-SY"/>
        </w:rPr>
      </w:pPr>
      <w:r w:rsidRPr="002E718D">
        <w:rPr>
          <w:rFonts w:hint="cs"/>
          <w:b/>
          <w:bCs/>
          <w:sz w:val="28"/>
          <w:szCs w:val="28"/>
          <w:rtl/>
          <w:lang w:bidi="ar-SY"/>
        </w:rPr>
        <w:t xml:space="preserve">6 </w:t>
      </w:r>
      <w:r w:rsidRPr="002E718D">
        <w:rPr>
          <w:b/>
          <w:bCs/>
          <w:sz w:val="28"/>
          <w:szCs w:val="28"/>
          <w:rtl/>
          <w:lang w:bidi="ar-SY"/>
        </w:rPr>
        <w:t>–</w:t>
      </w:r>
      <w:r w:rsidRPr="002E718D">
        <w:rPr>
          <w:rFonts w:hint="cs"/>
          <w:b/>
          <w:bCs/>
          <w:sz w:val="28"/>
          <w:szCs w:val="28"/>
          <w:rtl/>
          <w:lang w:bidi="ar-SY"/>
        </w:rPr>
        <w:t xml:space="preserve"> تشكل مركبات ميركابتورية :</w:t>
      </w:r>
    </w:p>
    <w:p w:rsidR="00D71517" w:rsidRDefault="00642DC1" w:rsidP="002056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يتم في الكبد اعتبارا من المركبات العطرية التي تتحول الى مشتقات</w:t>
      </w:r>
      <w:r w:rsidR="002E718D">
        <w:rPr>
          <w:rFonts w:hint="cs"/>
          <w:sz w:val="28"/>
          <w:szCs w:val="28"/>
          <w:rtl/>
          <w:lang w:bidi="ar-SY"/>
        </w:rPr>
        <w:t xml:space="preserve"> </w:t>
      </w:r>
      <w:r w:rsidR="002E718D">
        <w:rPr>
          <w:sz w:val="28"/>
          <w:szCs w:val="28"/>
          <w:lang w:bidi="ar-SY"/>
        </w:rPr>
        <w:t>N</w:t>
      </w:r>
      <w:r w:rsidR="002E718D">
        <w:rPr>
          <w:rFonts w:hint="cs"/>
          <w:sz w:val="28"/>
          <w:szCs w:val="28"/>
          <w:rtl/>
          <w:lang w:bidi="ar-SY"/>
        </w:rPr>
        <w:t xml:space="preserve"> </w:t>
      </w:r>
      <w:r w:rsidR="002E718D">
        <w:rPr>
          <w:sz w:val="28"/>
          <w:szCs w:val="28"/>
          <w:rtl/>
          <w:lang w:bidi="ar-SY"/>
        </w:rPr>
        <w:t>–</w:t>
      </w:r>
      <w:r w:rsidR="002E718D">
        <w:rPr>
          <w:rFonts w:hint="cs"/>
          <w:sz w:val="28"/>
          <w:szCs w:val="28"/>
          <w:rtl/>
          <w:lang w:bidi="ar-SY"/>
        </w:rPr>
        <w:t xml:space="preserve"> اسيتيل سيستيئين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D71517">
        <w:rPr>
          <w:rFonts w:hint="cs"/>
          <w:sz w:val="28"/>
          <w:szCs w:val="28"/>
          <w:rtl/>
          <w:lang w:bidi="ar-SY"/>
        </w:rPr>
        <w:t xml:space="preserve">مثل البنزن الذي يتحول </w:t>
      </w:r>
    </w:p>
    <w:p w:rsidR="007F098A" w:rsidRDefault="00D71517" w:rsidP="002E718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الى </w:t>
      </w:r>
      <w:r w:rsidR="00642DC1">
        <w:rPr>
          <w:rFonts w:hint="cs"/>
          <w:sz w:val="28"/>
          <w:szCs w:val="28"/>
          <w:rtl/>
          <w:lang w:bidi="ar-SY"/>
        </w:rPr>
        <w:t xml:space="preserve"> </w:t>
      </w:r>
      <w:r w:rsidR="00642DC1">
        <w:rPr>
          <w:sz w:val="28"/>
          <w:szCs w:val="28"/>
          <w:lang w:bidi="ar-SY"/>
        </w:rPr>
        <w:t>N</w:t>
      </w:r>
      <w:r w:rsidR="00642DC1">
        <w:rPr>
          <w:rFonts w:hint="cs"/>
          <w:sz w:val="28"/>
          <w:szCs w:val="28"/>
          <w:rtl/>
          <w:lang w:bidi="ar-SY"/>
        </w:rPr>
        <w:t xml:space="preserve"> </w:t>
      </w:r>
      <w:r w:rsidR="00642DC1">
        <w:rPr>
          <w:sz w:val="28"/>
          <w:szCs w:val="28"/>
          <w:rtl/>
          <w:lang w:bidi="ar-SY"/>
        </w:rPr>
        <w:t>–</w:t>
      </w:r>
      <w:r w:rsidR="00642DC1">
        <w:rPr>
          <w:rFonts w:hint="cs"/>
          <w:sz w:val="28"/>
          <w:szCs w:val="28"/>
          <w:rtl/>
          <w:lang w:bidi="ar-SY"/>
        </w:rPr>
        <w:t xml:space="preserve"> اسيتيل</w:t>
      </w:r>
      <w:r>
        <w:rPr>
          <w:rFonts w:hint="cs"/>
          <w:sz w:val="28"/>
          <w:szCs w:val="28"/>
          <w:rtl/>
          <w:lang w:bidi="ar-SY"/>
        </w:rPr>
        <w:t xml:space="preserve"> فينيل سيستيئين</w:t>
      </w:r>
      <w:r w:rsidR="00642DC1">
        <w:rPr>
          <w:rFonts w:hint="cs"/>
          <w:sz w:val="28"/>
          <w:szCs w:val="28"/>
          <w:rtl/>
          <w:lang w:bidi="ar-SY"/>
        </w:rPr>
        <w:t xml:space="preserve"> </w:t>
      </w:r>
    </w:p>
    <w:p w:rsidR="007F098A" w:rsidRDefault="00D71517" w:rsidP="002056E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650113" cy="2256183"/>
            <wp:effectExtent l="19050" t="0" r="0" b="0"/>
            <wp:docPr id="27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72" cy="225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18D" w:rsidRDefault="002E718D" w:rsidP="002056E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585583" cy="2534478"/>
            <wp:effectExtent l="19050" t="0" r="0" b="0"/>
            <wp:docPr id="29" name="صورة 4" descr="ÙØªÙØ¬Ø© Ø¨Ø­Ø« Ø§ÙØµÙØ± Ø¹Ù âªimages of conjugation by mercapturic acid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ÙØªÙØ¬Ø© Ø¨Ø­Ø« Ø§ÙØµÙØ± Ø¹Ù âªimages of conjugation by mercapturic acidâ¬â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1531" b="1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84" cy="253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18D" w:rsidRDefault="002E718D" w:rsidP="002056EE">
      <w:pPr>
        <w:spacing w:after="0"/>
        <w:rPr>
          <w:sz w:val="28"/>
          <w:szCs w:val="28"/>
          <w:rtl/>
          <w:lang w:bidi="ar-SY"/>
        </w:rPr>
      </w:pPr>
    </w:p>
    <w:p w:rsidR="002E718D" w:rsidRPr="007551CE" w:rsidRDefault="002E718D" w:rsidP="002056EE">
      <w:pPr>
        <w:spacing w:after="0"/>
        <w:rPr>
          <w:b/>
          <w:bCs/>
          <w:sz w:val="28"/>
          <w:szCs w:val="28"/>
          <w:rtl/>
          <w:lang w:bidi="ar-SY"/>
        </w:rPr>
      </w:pPr>
      <w:r w:rsidRPr="007551CE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7 </w:t>
      </w:r>
      <w:r w:rsidRPr="007551CE">
        <w:rPr>
          <w:b/>
          <w:bCs/>
          <w:sz w:val="28"/>
          <w:szCs w:val="28"/>
          <w:rtl/>
          <w:lang w:bidi="ar-SY"/>
        </w:rPr>
        <w:t>–</w:t>
      </w:r>
      <w:r w:rsidRPr="007551CE">
        <w:rPr>
          <w:rFonts w:hint="cs"/>
          <w:b/>
          <w:bCs/>
          <w:sz w:val="28"/>
          <w:szCs w:val="28"/>
          <w:rtl/>
          <w:lang w:bidi="ar-SY"/>
        </w:rPr>
        <w:t xml:space="preserve"> تشكل مركبات تيوسيانية :</w:t>
      </w:r>
    </w:p>
    <w:p w:rsidR="002E718D" w:rsidRDefault="002E718D" w:rsidP="002056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حيث يتم تحول المركبات السيانورية الى تيوسيانات تحت تاثير انزيم روديناز و بوجود الكبريت الذي يتم الحصول عليه من الروتينات و الحموض الامينية التي تحوي الكبريت مثل السيستيئين و الميتيونين </w:t>
      </w:r>
    </w:p>
    <w:p w:rsidR="007551CE" w:rsidRDefault="007551CE" w:rsidP="002056EE">
      <w:pPr>
        <w:spacing w:after="0"/>
        <w:rPr>
          <w:sz w:val="28"/>
          <w:szCs w:val="28"/>
          <w:rtl/>
          <w:lang w:bidi="ar-SY"/>
        </w:rPr>
      </w:pPr>
    </w:p>
    <w:p w:rsidR="007551CE" w:rsidRDefault="007551CE" w:rsidP="002056E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702522" cy="3478696"/>
            <wp:effectExtent l="19050" t="0" r="0" b="0"/>
            <wp:docPr id="30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01" cy="347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4B" w:rsidRDefault="003D474B" w:rsidP="002056EE">
      <w:pPr>
        <w:spacing w:after="0"/>
        <w:rPr>
          <w:sz w:val="28"/>
          <w:szCs w:val="28"/>
          <w:rtl/>
          <w:lang w:bidi="ar-SY"/>
        </w:rPr>
      </w:pPr>
    </w:p>
    <w:p w:rsidR="003D474B" w:rsidRPr="00645652" w:rsidRDefault="003D474B" w:rsidP="002056EE">
      <w:pPr>
        <w:spacing w:after="0"/>
        <w:rPr>
          <w:b/>
          <w:bCs/>
          <w:sz w:val="28"/>
          <w:szCs w:val="28"/>
          <w:rtl/>
          <w:lang w:bidi="ar-SY"/>
        </w:rPr>
      </w:pPr>
      <w:r w:rsidRPr="00645652">
        <w:rPr>
          <w:rFonts w:hint="cs"/>
          <w:b/>
          <w:bCs/>
          <w:sz w:val="28"/>
          <w:szCs w:val="28"/>
          <w:rtl/>
          <w:lang w:bidi="ar-SY"/>
        </w:rPr>
        <w:t>الانزيمات و العوامل المساعدة في استقلاب المواد السامة :</w:t>
      </w:r>
    </w:p>
    <w:p w:rsidR="003D474B" w:rsidRDefault="003D474B" w:rsidP="002056EE">
      <w:pPr>
        <w:spacing w:after="0"/>
        <w:rPr>
          <w:sz w:val="28"/>
          <w:szCs w:val="28"/>
          <w:rtl/>
          <w:lang w:bidi="ar-SY"/>
        </w:rPr>
      </w:pPr>
    </w:p>
    <w:p w:rsidR="007551CE" w:rsidRDefault="003D474B" w:rsidP="002056E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294617" cy="4065104"/>
            <wp:effectExtent l="19050" t="0" r="0" b="0"/>
            <wp:docPr id="32" name="صورة 10" descr="ÙØªÙØ¬Ø© Ø¨Ø­Ø« Ø§ÙØµÙØ± Ø¹Ù âªimages of enzymes in biotransformation of xenobiotic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ÙØªÙØ¬Ø© Ø¨Ø­Ø« Ø§ÙØµÙØ± Ø¹Ù âªimages of enzymes in biotransformation of xenobioticsâ¬â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80" cy="40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BA" w:rsidRDefault="000A7BBA" w:rsidP="002056EE">
      <w:pPr>
        <w:spacing w:after="0"/>
        <w:rPr>
          <w:sz w:val="28"/>
          <w:szCs w:val="28"/>
          <w:rtl/>
          <w:lang w:bidi="ar-SY"/>
        </w:rPr>
      </w:pPr>
    </w:p>
    <w:p w:rsidR="007F098A" w:rsidRDefault="007F098A" w:rsidP="002056E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43295" cy="6689035"/>
            <wp:effectExtent l="19050" t="0" r="5155" b="0"/>
            <wp:docPr id="24" name="صورة 1" descr="ÙØªÙØ¬Ø© Ø¨Ø­Ø« Ø§ÙØµÙØ± Ø¹Ù âªimages of enzymes in biotransformation of xenobiotic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âªimages of enzymes in biotransformation of xenobioticsâ¬â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06" cy="669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A8" w:rsidRDefault="00D324A8" w:rsidP="002056EE">
      <w:pPr>
        <w:spacing w:after="0"/>
        <w:rPr>
          <w:sz w:val="28"/>
          <w:szCs w:val="28"/>
          <w:rtl/>
          <w:lang w:bidi="ar-SY"/>
        </w:rPr>
      </w:pPr>
    </w:p>
    <w:p w:rsidR="00645652" w:rsidRDefault="00645652" w:rsidP="002056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 اغلب المواد الغريبة عن الجسم سواء اكانت دوائية او سمية غير قابلة للانحلال في الماء لانها لا تحوي زمر مستقطبة و هي تتراكم في انسجة الجسم و طرحها يتم بصعوبة حيث يطرأ عليها تحولات استقلابية </w:t>
      </w:r>
      <w:r w:rsidR="007B299A">
        <w:rPr>
          <w:rFonts w:hint="cs"/>
          <w:sz w:val="28"/>
          <w:szCs w:val="28"/>
          <w:rtl/>
          <w:lang w:bidi="ar-SY"/>
        </w:rPr>
        <w:t xml:space="preserve">كثيرة لتتحول الى مواد قابلة للانحلال في الماء و يمكن طرحها </w:t>
      </w:r>
    </w:p>
    <w:p w:rsidR="007B299A" w:rsidRDefault="007B299A" w:rsidP="002056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فمثلا الفيناسيتين مادة قليلة الانحلال في الماء و بتحولات استقلابية يتم نزع جذر الايتيل فتصبح متوسطة الانحلال في الماء و متوسطة السمية و باقتران غلوكوروني او كبريتي تصبح قابلة للانحلال في الماء و بالتالي تصبح قليلة السمية و يمكن طرحها .</w:t>
      </w:r>
    </w:p>
    <w:p w:rsidR="007B299A" w:rsidRDefault="00FA1674" w:rsidP="002056E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5436705" cy="3945835"/>
            <wp:effectExtent l="19050" t="0" r="0" b="0"/>
            <wp:docPr id="33" name="صورة 13" descr="ÙØªÙØ¬Ø© Ø¨Ø­Ø« Ø§ÙØµÙØ± Ø¹Ù âªimages of  biotransformation of  phenaceti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ÙØªÙØ¬Ø© Ø¨Ø­Ø« Ø§ÙØµÙØ± Ø¹Ù âªimages of  biotransformation of  phenacetinâ¬â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73" cy="39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93E" w:rsidRDefault="00C5093E" w:rsidP="002056EE">
      <w:pPr>
        <w:spacing w:after="0"/>
        <w:rPr>
          <w:sz w:val="28"/>
          <w:szCs w:val="28"/>
          <w:rtl/>
          <w:lang w:bidi="ar-SY"/>
        </w:rPr>
      </w:pPr>
    </w:p>
    <w:p w:rsidR="00C5093E" w:rsidRDefault="00C5093E" w:rsidP="002056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ان بعض المتعضيات لا تملك الجمل الانزيمية التي تقوم باكسدة المركبات السامة و من ثم اقتران هذه المركبات و لذلك فان اجسام هذه المتعضيات لا تستطيع استقلاب السموم و لا تستطيع طرحها , و هذا ما يفسر السمية الشديدة التي تمتلكها بعض المواد لدى دخولها اجسام الاطفال حديثي الولادة .</w:t>
      </w:r>
    </w:p>
    <w:p w:rsidR="007F098A" w:rsidRDefault="007F098A" w:rsidP="002056EE">
      <w:pPr>
        <w:spacing w:after="0"/>
        <w:rPr>
          <w:sz w:val="28"/>
          <w:szCs w:val="28"/>
          <w:rtl/>
          <w:lang w:bidi="ar-SY"/>
        </w:rPr>
      </w:pPr>
    </w:p>
    <w:p w:rsidR="00D46B8F" w:rsidRPr="002C7F4D" w:rsidRDefault="00D46B8F" w:rsidP="002056EE">
      <w:pPr>
        <w:spacing w:after="0"/>
        <w:rPr>
          <w:sz w:val="28"/>
          <w:szCs w:val="28"/>
          <w:rtl/>
          <w:lang w:bidi="ar-SY"/>
        </w:rPr>
      </w:pPr>
    </w:p>
    <w:sectPr w:rsidR="00D46B8F" w:rsidRPr="002C7F4D" w:rsidSect="00524941">
      <w:footerReference w:type="default" r:id="rId49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485" w:rsidRDefault="004E0485" w:rsidP="000260D0">
      <w:pPr>
        <w:spacing w:after="0" w:line="240" w:lineRule="auto"/>
      </w:pPr>
      <w:r>
        <w:separator/>
      </w:r>
    </w:p>
  </w:endnote>
  <w:endnote w:type="continuationSeparator" w:id="1">
    <w:p w:rsidR="004E0485" w:rsidRDefault="004E0485" w:rsidP="00026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354682266"/>
      <w:docPartObj>
        <w:docPartGallery w:val="Page Numbers (Bottom of Page)"/>
        <w:docPartUnique/>
      </w:docPartObj>
    </w:sdtPr>
    <w:sdtContent>
      <w:p w:rsidR="00FA1674" w:rsidRDefault="007F50AC">
        <w:pPr>
          <w:pStyle w:val="a6"/>
        </w:pPr>
        <w:fldSimple w:instr=" PAGE   \* MERGEFORMAT ">
          <w:r w:rsidR="00CB3A22" w:rsidRPr="00CB3A22">
            <w:rPr>
              <w:rFonts w:cs="Calibri"/>
              <w:noProof/>
              <w:rtl/>
              <w:lang w:val="ar-SA"/>
            </w:rPr>
            <w:t>1</w:t>
          </w:r>
        </w:fldSimple>
      </w:p>
    </w:sdtContent>
  </w:sdt>
  <w:p w:rsidR="00FA1674" w:rsidRDefault="00FA167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485" w:rsidRDefault="004E0485" w:rsidP="000260D0">
      <w:pPr>
        <w:spacing w:after="0" w:line="240" w:lineRule="auto"/>
      </w:pPr>
      <w:r>
        <w:separator/>
      </w:r>
    </w:p>
  </w:footnote>
  <w:footnote w:type="continuationSeparator" w:id="1">
    <w:p w:rsidR="004E0485" w:rsidRDefault="004E0485" w:rsidP="00026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155FF"/>
    <w:multiLevelType w:val="hybridMultilevel"/>
    <w:tmpl w:val="F2343AC4"/>
    <w:lvl w:ilvl="0" w:tplc="4A0C402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66FD7"/>
    <w:multiLevelType w:val="hybridMultilevel"/>
    <w:tmpl w:val="D40ED2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082D49"/>
    <w:multiLevelType w:val="hybridMultilevel"/>
    <w:tmpl w:val="2F2E4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4941"/>
    <w:rsid w:val="00002134"/>
    <w:rsid w:val="00006216"/>
    <w:rsid w:val="0002061C"/>
    <w:rsid w:val="000260D0"/>
    <w:rsid w:val="00032A7A"/>
    <w:rsid w:val="00067C75"/>
    <w:rsid w:val="00095794"/>
    <w:rsid w:val="0009664F"/>
    <w:rsid w:val="000A7BBA"/>
    <w:rsid w:val="000C4CF9"/>
    <w:rsid w:val="000D76BE"/>
    <w:rsid w:val="000E64A9"/>
    <w:rsid w:val="0012317A"/>
    <w:rsid w:val="0013356B"/>
    <w:rsid w:val="001377BB"/>
    <w:rsid w:val="001651DB"/>
    <w:rsid w:val="001846A0"/>
    <w:rsid w:val="00187515"/>
    <w:rsid w:val="001B5EE6"/>
    <w:rsid w:val="001B68D4"/>
    <w:rsid w:val="001E25C5"/>
    <w:rsid w:val="001F67CA"/>
    <w:rsid w:val="002017A5"/>
    <w:rsid w:val="002056EE"/>
    <w:rsid w:val="002153BA"/>
    <w:rsid w:val="00272F01"/>
    <w:rsid w:val="0028586D"/>
    <w:rsid w:val="002C69D1"/>
    <w:rsid w:val="002C7F4D"/>
    <w:rsid w:val="002D3A1B"/>
    <w:rsid w:val="002D416B"/>
    <w:rsid w:val="002E718D"/>
    <w:rsid w:val="00355881"/>
    <w:rsid w:val="00364B8C"/>
    <w:rsid w:val="00373322"/>
    <w:rsid w:val="00391D60"/>
    <w:rsid w:val="003D474B"/>
    <w:rsid w:val="003F427E"/>
    <w:rsid w:val="003F60EE"/>
    <w:rsid w:val="0041182C"/>
    <w:rsid w:val="004307BB"/>
    <w:rsid w:val="00430F10"/>
    <w:rsid w:val="00437F89"/>
    <w:rsid w:val="004460F8"/>
    <w:rsid w:val="00454481"/>
    <w:rsid w:val="0045689D"/>
    <w:rsid w:val="004655CE"/>
    <w:rsid w:val="00483872"/>
    <w:rsid w:val="004859CF"/>
    <w:rsid w:val="00495199"/>
    <w:rsid w:val="004C5259"/>
    <w:rsid w:val="004E0485"/>
    <w:rsid w:val="004E7FF8"/>
    <w:rsid w:val="00524941"/>
    <w:rsid w:val="00542B6B"/>
    <w:rsid w:val="005565C7"/>
    <w:rsid w:val="0056123B"/>
    <w:rsid w:val="00575626"/>
    <w:rsid w:val="00577094"/>
    <w:rsid w:val="00577EF0"/>
    <w:rsid w:val="00596B51"/>
    <w:rsid w:val="005B5BFE"/>
    <w:rsid w:val="005C2419"/>
    <w:rsid w:val="005F34C8"/>
    <w:rsid w:val="00600DA3"/>
    <w:rsid w:val="00621E83"/>
    <w:rsid w:val="00624FCD"/>
    <w:rsid w:val="006371F7"/>
    <w:rsid w:val="00642DC1"/>
    <w:rsid w:val="00645652"/>
    <w:rsid w:val="006503D9"/>
    <w:rsid w:val="006558AC"/>
    <w:rsid w:val="00697E25"/>
    <w:rsid w:val="006A0981"/>
    <w:rsid w:val="006C2A96"/>
    <w:rsid w:val="0073759A"/>
    <w:rsid w:val="00737C6B"/>
    <w:rsid w:val="0074419C"/>
    <w:rsid w:val="007505B9"/>
    <w:rsid w:val="007551CE"/>
    <w:rsid w:val="00756CB5"/>
    <w:rsid w:val="00795C0F"/>
    <w:rsid w:val="007A6995"/>
    <w:rsid w:val="007A7BF1"/>
    <w:rsid w:val="007B299A"/>
    <w:rsid w:val="007B5792"/>
    <w:rsid w:val="007E24A8"/>
    <w:rsid w:val="007F098A"/>
    <w:rsid w:val="007F50AC"/>
    <w:rsid w:val="00825DF3"/>
    <w:rsid w:val="00843414"/>
    <w:rsid w:val="00855FBD"/>
    <w:rsid w:val="008610F4"/>
    <w:rsid w:val="008724EF"/>
    <w:rsid w:val="00890988"/>
    <w:rsid w:val="008A2D95"/>
    <w:rsid w:val="008B5DD2"/>
    <w:rsid w:val="008B7BF9"/>
    <w:rsid w:val="008E65ED"/>
    <w:rsid w:val="008F0366"/>
    <w:rsid w:val="008F3D32"/>
    <w:rsid w:val="00900B92"/>
    <w:rsid w:val="00901C74"/>
    <w:rsid w:val="00960714"/>
    <w:rsid w:val="009617C0"/>
    <w:rsid w:val="00963CF2"/>
    <w:rsid w:val="00985F0A"/>
    <w:rsid w:val="009A7FA2"/>
    <w:rsid w:val="009C5091"/>
    <w:rsid w:val="009F3781"/>
    <w:rsid w:val="00A536BE"/>
    <w:rsid w:val="00A61687"/>
    <w:rsid w:val="00A735AF"/>
    <w:rsid w:val="00AB37D5"/>
    <w:rsid w:val="00AD2788"/>
    <w:rsid w:val="00AF51D2"/>
    <w:rsid w:val="00AF6615"/>
    <w:rsid w:val="00B2014C"/>
    <w:rsid w:val="00B37E79"/>
    <w:rsid w:val="00B52572"/>
    <w:rsid w:val="00B80EFF"/>
    <w:rsid w:val="00B92F83"/>
    <w:rsid w:val="00BC3155"/>
    <w:rsid w:val="00BF43CC"/>
    <w:rsid w:val="00C140F8"/>
    <w:rsid w:val="00C22E67"/>
    <w:rsid w:val="00C5093E"/>
    <w:rsid w:val="00CB3A22"/>
    <w:rsid w:val="00CF1BEC"/>
    <w:rsid w:val="00CF2CB6"/>
    <w:rsid w:val="00CF2DC0"/>
    <w:rsid w:val="00D303CC"/>
    <w:rsid w:val="00D313A2"/>
    <w:rsid w:val="00D324A8"/>
    <w:rsid w:val="00D467AA"/>
    <w:rsid w:val="00D46B8F"/>
    <w:rsid w:val="00D653C8"/>
    <w:rsid w:val="00D71517"/>
    <w:rsid w:val="00D74C5C"/>
    <w:rsid w:val="00D81B39"/>
    <w:rsid w:val="00D86D82"/>
    <w:rsid w:val="00DA6A2E"/>
    <w:rsid w:val="00DC0D73"/>
    <w:rsid w:val="00DC5856"/>
    <w:rsid w:val="00DE57FE"/>
    <w:rsid w:val="00E206AD"/>
    <w:rsid w:val="00E22842"/>
    <w:rsid w:val="00E36180"/>
    <w:rsid w:val="00E57729"/>
    <w:rsid w:val="00E66EFB"/>
    <w:rsid w:val="00EA5EF2"/>
    <w:rsid w:val="00EA6F06"/>
    <w:rsid w:val="00EB050E"/>
    <w:rsid w:val="00EC3E6D"/>
    <w:rsid w:val="00EC569B"/>
    <w:rsid w:val="00EE1C32"/>
    <w:rsid w:val="00F04288"/>
    <w:rsid w:val="00F54F54"/>
    <w:rsid w:val="00F776DD"/>
    <w:rsid w:val="00FA1674"/>
    <w:rsid w:val="00FE4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3" type="connector" idref="#_x0000_s1026"/>
        <o:r id="V:Rule14" type="connector" idref="#_x0000_s1032"/>
        <o:r id="V:Rule15" type="connector" idref="#_x0000_s1027"/>
        <o:r id="V:Rule16" type="connector" idref="#_x0000_s1030"/>
        <o:r id="V:Rule17" type="connector" idref="#_x0000_s1034"/>
        <o:r id="V:Rule18" type="connector" idref="#_x0000_s1035"/>
        <o:r id="V:Rule19" type="connector" idref="#_x0000_s1037"/>
        <o:r id="V:Rule20" type="connector" idref="#_x0000_s1033"/>
        <o:r id="V:Rule21" type="connector" idref="#_x0000_s1031"/>
        <o:r id="V:Rule22" type="connector" idref="#_x0000_s1036"/>
        <o:r id="V:Rule23" type="connector" idref="#_x0000_s1028"/>
        <o:r id="V:Rule24" type="connector" idref="#_x0000_s10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21E8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D3A1B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0260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0260D0"/>
  </w:style>
  <w:style w:type="paragraph" w:styleId="a6">
    <w:name w:val="footer"/>
    <w:basedOn w:val="a"/>
    <w:link w:val="Char1"/>
    <w:uiPriority w:val="99"/>
    <w:unhideWhenUsed/>
    <w:rsid w:val="000260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026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18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110</cp:revision>
  <dcterms:created xsi:type="dcterms:W3CDTF">2018-09-28T05:55:00Z</dcterms:created>
  <dcterms:modified xsi:type="dcterms:W3CDTF">2018-09-30T10:42:00Z</dcterms:modified>
</cp:coreProperties>
</file>