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A7E" w:rsidRPr="00C62F10" w:rsidRDefault="00E60E01" w:rsidP="00E60E01">
      <w:pPr>
        <w:spacing w:after="0"/>
        <w:ind w:left="36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الغليكوزيدات </w:t>
      </w:r>
      <w:r w:rsidR="00465A7E" w:rsidRPr="00C62F10">
        <w:rPr>
          <w:rFonts w:hint="cs"/>
          <w:b/>
          <w:bCs/>
          <w:sz w:val="32"/>
          <w:szCs w:val="32"/>
          <w:rtl/>
          <w:lang w:bidi="ar-SY"/>
        </w:rPr>
        <w:t>الانتراكينون</w:t>
      </w:r>
      <w:r>
        <w:rPr>
          <w:rFonts w:hint="cs"/>
          <w:b/>
          <w:bCs/>
          <w:sz w:val="32"/>
          <w:szCs w:val="32"/>
          <w:rtl/>
          <w:lang w:bidi="ar-SY"/>
        </w:rPr>
        <w:t>ية</w:t>
      </w:r>
      <w:r w:rsidR="00465A7E" w:rsidRPr="00C62F10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465A7E" w:rsidRPr="00C62F10">
        <w:rPr>
          <w:b/>
          <w:bCs/>
          <w:sz w:val="32"/>
          <w:szCs w:val="32"/>
          <w:lang w:bidi="ar-SY"/>
        </w:rPr>
        <w:t>Anthraquinones</w:t>
      </w:r>
      <w:r w:rsidR="00465A7E" w:rsidRPr="00C62F10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465A7E" w:rsidRPr="00C62F10" w:rsidRDefault="00465A7E" w:rsidP="00465A7E">
      <w:pPr>
        <w:spacing w:after="0"/>
        <w:ind w:left="36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هي مركبات عطرية ثلاثية الحلقة مشتقة من نواة الانتراسين </w:t>
      </w:r>
      <w:r w:rsidRPr="00C62F10">
        <w:rPr>
          <w:sz w:val="28"/>
          <w:szCs w:val="28"/>
          <w:lang w:bidi="ar-SY"/>
        </w:rPr>
        <w:t>Anthracene</w:t>
      </w:r>
      <w:r w:rsidRPr="00C62F10">
        <w:rPr>
          <w:rFonts w:hint="cs"/>
          <w:sz w:val="28"/>
          <w:szCs w:val="28"/>
          <w:rtl/>
          <w:lang w:bidi="ar-SY"/>
        </w:rPr>
        <w:t xml:space="preserve"> </w:t>
      </w:r>
      <w:r w:rsidRPr="00C62F10">
        <w:rPr>
          <w:sz w:val="28"/>
          <w:szCs w:val="28"/>
          <w:lang w:bidi="ar-SY"/>
        </w:rPr>
        <w:t>9-10-dioxanthracene)</w:t>
      </w:r>
      <w:r w:rsidRPr="00C62F10">
        <w:rPr>
          <w:rFonts w:hint="cs"/>
          <w:sz w:val="28"/>
          <w:szCs w:val="28"/>
          <w:rtl/>
          <w:lang w:bidi="ar-SY"/>
        </w:rPr>
        <w:t>)</w:t>
      </w:r>
    </w:p>
    <w:p w:rsidR="00465A7E" w:rsidRPr="00C62F10" w:rsidRDefault="00465A7E" w:rsidP="00465A7E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توجد في النباتات الطبية على شكل مشتقات انتراسينية باشكال مختلفة تعتمد على درجات الاكسدة : </w:t>
      </w:r>
    </w:p>
    <w:tbl>
      <w:tblPr>
        <w:tblStyle w:val="a3"/>
        <w:bidiVisual/>
        <w:tblW w:w="0" w:type="auto"/>
        <w:tblLayout w:type="fixed"/>
        <w:tblLook w:val="04A0"/>
      </w:tblPr>
      <w:tblGrid>
        <w:gridCol w:w="7739"/>
        <w:gridCol w:w="2409"/>
      </w:tblGrid>
      <w:tr w:rsidR="00465A7E" w:rsidRPr="00C62F10" w:rsidTr="00C16B1E">
        <w:trPr>
          <w:trHeight w:val="4734"/>
        </w:trPr>
        <w:tc>
          <w:tcPr>
            <w:tcW w:w="7739" w:type="dxa"/>
          </w:tcPr>
          <w:p w:rsidR="00465A7E" w:rsidRPr="00C62F10" w:rsidRDefault="00465A7E" w:rsidP="00C16B1E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C62F10">
              <w:rPr>
                <w:b/>
                <w:bCs/>
                <w:sz w:val="28"/>
                <w:szCs w:val="28"/>
                <w:lang w:bidi="ar-SY"/>
              </w:rPr>
              <w:t>Anthraquinone</w:t>
            </w:r>
            <w:r w:rsidRPr="00C62F10">
              <w:rPr>
                <w:rFonts w:hint="cs"/>
                <w:b/>
                <w:bCs/>
                <w:sz w:val="28"/>
                <w:szCs w:val="28"/>
                <w:rtl/>
                <w:lang w:bidi="ar-SY"/>
              </w:rPr>
              <w:t xml:space="preserve"> </w:t>
            </w:r>
          </w:p>
          <w:p w:rsidR="00465A7E" w:rsidRPr="00C62F10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هي مركبات بلون احمر ضارب الى البرتقالي تشاهد في الاشعة المخية للراوند و الكاسكارا </w:t>
            </w:r>
          </w:p>
          <w:p w:rsidR="00465A7E" w:rsidRPr="00C62F10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و تكون هذه المركبات اما دي هيدروكسي فينولات مثل </w:t>
            </w:r>
            <w:r w:rsidRPr="00C62F10">
              <w:rPr>
                <w:sz w:val="28"/>
                <w:szCs w:val="28"/>
                <w:lang w:bidi="ar-SY"/>
              </w:rPr>
              <w:t>Chrysophanol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( </w:t>
            </w:r>
            <w:r w:rsidRPr="00C62F10">
              <w:rPr>
                <w:sz w:val="28"/>
                <w:szCs w:val="28"/>
                <w:lang w:bidi="ar-SY"/>
              </w:rPr>
              <w:t>1-8-dihydroxy-3-methyl anthraquinone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 ) او تري هيدروكسي فينولات مثل </w:t>
            </w:r>
            <w:r w:rsidRPr="00C62F10">
              <w:rPr>
                <w:sz w:val="28"/>
                <w:szCs w:val="28"/>
                <w:lang w:bidi="ar-SY"/>
              </w:rPr>
              <w:t>Emodin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465A7E" w:rsidRPr="00C62F10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sz w:val="28"/>
                <w:szCs w:val="28"/>
                <w:lang w:bidi="ar-SY"/>
              </w:rPr>
              <w:t>1-6-8-trihydroxy-3-methyl anthraquinone )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)  او تتراهيدروكسي فينولات  مثل حمض الكارمينيك </w:t>
            </w:r>
            <w:r w:rsidRPr="00C62F10">
              <w:rPr>
                <w:sz w:val="28"/>
                <w:szCs w:val="28"/>
                <w:lang w:bidi="ar-SY"/>
              </w:rPr>
              <w:t>Carminic acid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 </w:t>
            </w:r>
          </w:p>
          <w:p w:rsidR="00465A7E" w:rsidRPr="00C62F10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و قد تحوي مجموعات اخرى مثل الميتيل كما في الكريزوفانول و الايمودين  </w:t>
            </w:r>
          </w:p>
          <w:p w:rsidR="00465A7E" w:rsidRPr="00C62F10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او هيدروكسي ميتيل كما في </w:t>
            </w:r>
            <w:r w:rsidRPr="00C62F10">
              <w:rPr>
                <w:sz w:val="28"/>
                <w:szCs w:val="28"/>
                <w:lang w:bidi="ar-SY"/>
              </w:rPr>
              <w:t>Aloe-emodin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</w:t>
            </w:r>
          </w:p>
          <w:p w:rsidR="00465A7E" w:rsidRPr="00C62F10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او كربوكسيل كما في </w:t>
            </w:r>
            <w:r w:rsidRPr="00C62F10">
              <w:rPr>
                <w:sz w:val="28"/>
                <w:szCs w:val="28"/>
                <w:lang w:bidi="ar-SY"/>
              </w:rPr>
              <w:t>Rhein</w:t>
            </w:r>
            <w:r w:rsidRPr="00C62F10">
              <w:rPr>
                <w:rFonts w:hint="cs"/>
                <w:sz w:val="28"/>
                <w:szCs w:val="28"/>
                <w:rtl/>
                <w:lang w:bidi="ar-SY"/>
              </w:rPr>
              <w:t xml:space="preserve"> و حمض الكارمينيك  </w:t>
            </w:r>
          </w:p>
          <w:p w:rsidR="00465A7E" w:rsidRPr="00C956D9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C956D9">
              <w:rPr>
                <w:rFonts w:hint="cs"/>
                <w:sz w:val="28"/>
                <w:szCs w:val="28"/>
                <w:rtl/>
                <w:lang w:bidi="ar-SY"/>
              </w:rPr>
              <w:t xml:space="preserve">تنحل الانتراكينونات في الماء الساخن و في الكحول الممدد  و المركبات التي تحوي وظيفة كربوكسيلية حرة يمكن فصلها عن بقية المركبات باستخدام محلول بيكربونات الصوديوم . </w:t>
            </w:r>
          </w:p>
          <w:p w:rsidR="00465A7E" w:rsidRPr="00C62F10" w:rsidRDefault="00465A7E" w:rsidP="00C16B1E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2409" w:type="dxa"/>
          </w:tcPr>
          <w:p w:rsidR="00465A7E" w:rsidRPr="00C62F10" w:rsidRDefault="00465A7E" w:rsidP="00C16B1E">
            <w:pPr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04925" cy="1162050"/>
                  <wp:effectExtent l="19050" t="0" r="9525" b="0"/>
                  <wp:docPr id="25" name="صورة 20" descr="120px-Anthrachin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px-Anthrachinon.svg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A7E" w:rsidRPr="00C62F10" w:rsidTr="00465A7E">
        <w:trPr>
          <w:trHeight w:val="1149"/>
        </w:trPr>
        <w:tc>
          <w:tcPr>
            <w:tcW w:w="7739" w:type="dxa"/>
          </w:tcPr>
          <w:p w:rsidR="00465A7E" w:rsidRPr="00261B31" w:rsidRDefault="00465A7E" w:rsidP="00C16B1E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Anthrahydroquinone</w:t>
            </w:r>
          </w:p>
        </w:tc>
        <w:tc>
          <w:tcPr>
            <w:tcW w:w="2409" w:type="dxa"/>
          </w:tcPr>
          <w:p w:rsidR="00465A7E" w:rsidRPr="00C62F10" w:rsidRDefault="00465A7E" w:rsidP="00C16B1E">
            <w:pPr>
              <w:rPr>
                <w:sz w:val="28"/>
                <w:szCs w:val="28"/>
                <w:rtl/>
                <w:lang w:bidi="ar-SY"/>
              </w:rPr>
            </w:pPr>
            <w:r w:rsidRPr="00C62F10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76400" cy="876300"/>
                  <wp:effectExtent l="19050" t="0" r="0" b="0"/>
                  <wp:docPr id="26" name="صورة 21" descr="انتراهيدروكين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نتراهيدروكينون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A7E" w:rsidRPr="00C62F10" w:rsidTr="00465A7E">
        <w:trPr>
          <w:trHeight w:val="1260"/>
        </w:trPr>
        <w:tc>
          <w:tcPr>
            <w:tcW w:w="7739" w:type="dxa"/>
          </w:tcPr>
          <w:p w:rsidR="00465A7E" w:rsidRPr="00261B31" w:rsidRDefault="00465A7E" w:rsidP="00C16B1E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Oxanthrone</w:t>
            </w:r>
          </w:p>
          <w:p w:rsidR="00465A7E" w:rsidRPr="00C62F10" w:rsidRDefault="00465A7E" w:rsidP="00C16B1E">
            <w:pPr>
              <w:rPr>
                <w:sz w:val="28"/>
                <w:szCs w:val="28"/>
                <w:rtl/>
                <w:lang w:bidi="ar-SY"/>
              </w:rPr>
            </w:pPr>
            <w:r w:rsidRPr="00261B31">
              <w:rPr>
                <w:rFonts w:hint="cs"/>
                <w:sz w:val="28"/>
                <w:szCs w:val="28"/>
                <w:rtl/>
                <w:lang w:bidi="ar-SY"/>
              </w:rPr>
              <w:t>هي منتجات متوسطة بين الانترانولات و الانتراكينونات  تعتبر احدى مكونات قشور الكاسكارا</w:t>
            </w:r>
          </w:p>
        </w:tc>
        <w:tc>
          <w:tcPr>
            <w:tcW w:w="2409" w:type="dxa"/>
          </w:tcPr>
          <w:p w:rsidR="00465A7E" w:rsidRPr="00C62F10" w:rsidRDefault="00465A7E" w:rsidP="00C16B1E">
            <w:pPr>
              <w:rPr>
                <w:noProof/>
                <w:sz w:val="28"/>
                <w:szCs w:val="28"/>
                <w:rtl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28700" cy="733425"/>
                  <wp:effectExtent l="19050" t="0" r="0" b="0"/>
                  <wp:docPr id="27" name="صورة 22" descr="اوكزانتر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وكزانترون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A7E" w:rsidRPr="00C62F10" w:rsidTr="00465A7E">
        <w:trPr>
          <w:trHeight w:val="1187"/>
        </w:trPr>
        <w:tc>
          <w:tcPr>
            <w:tcW w:w="7739" w:type="dxa"/>
          </w:tcPr>
          <w:p w:rsidR="00465A7E" w:rsidRPr="00261B31" w:rsidRDefault="00465A7E" w:rsidP="00C16B1E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Anthrone</w:t>
            </w:r>
          </w:p>
          <w:p w:rsidR="00465A7E" w:rsidRPr="00C62F10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2409" w:type="dxa"/>
          </w:tcPr>
          <w:p w:rsidR="00465A7E" w:rsidRPr="00C62F10" w:rsidRDefault="00465A7E" w:rsidP="00C16B1E">
            <w:pPr>
              <w:rPr>
                <w:noProof/>
                <w:sz w:val="28"/>
                <w:szCs w:val="28"/>
                <w:rtl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28699" cy="657225"/>
                  <wp:effectExtent l="19050" t="0" r="1" b="0"/>
                  <wp:docPr id="30" name="صورة 23" descr="انتر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نترون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3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A7E" w:rsidRPr="00C62F10" w:rsidTr="00465A7E">
        <w:trPr>
          <w:trHeight w:val="2394"/>
        </w:trPr>
        <w:tc>
          <w:tcPr>
            <w:tcW w:w="7739" w:type="dxa"/>
          </w:tcPr>
          <w:p w:rsidR="00465A7E" w:rsidRPr="00261B31" w:rsidRDefault="00465A7E" w:rsidP="00C16B1E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261B31">
              <w:rPr>
                <w:b/>
                <w:bCs/>
                <w:sz w:val="28"/>
                <w:szCs w:val="28"/>
                <w:lang w:bidi="ar-SY"/>
              </w:rPr>
              <w:t>Anthranol</w:t>
            </w:r>
          </w:p>
          <w:p w:rsidR="00465A7E" w:rsidRPr="00F277D2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277D2">
              <w:rPr>
                <w:rFonts w:hint="cs"/>
                <w:sz w:val="28"/>
                <w:szCs w:val="28"/>
                <w:rtl/>
                <w:lang w:bidi="ar-SY"/>
              </w:rPr>
              <w:t xml:space="preserve">توجد هذه المشتقات الانتراسينية المرجعة اما بشكل حر او بشكل غليكوزيدات و يعد الانترون و الانترانول مماكبان يمكن ان يتحول احدهما الى الاخر جزئيا في المحلول </w:t>
            </w:r>
          </w:p>
          <w:p w:rsidR="00465A7E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277D2">
              <w:rPr>
                <w:rFonts w:hint="cs"/>
                <w:sz w:val="28"/>
                <w:szCs w:val="28"/>
                <w:rtl/>
                <w:lang w:bidi="ar-SY"/>
              </w:rPr>
              <w:t xml:space="preserve">الانترون مادة صفراء فاتحة اللون غير متالقة و غير ذوابة في القلويات  اما الانترانول فهو مادة ذات لون اصفر مائل للبني يعطي تالقا قويا في القلويات </w:t>
            </w:r>
          </w:p>
          <w:p w:rsidR="00465A7E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F277D2">
              <w:rPr>
                <w:rFonts w:hint="cs"/>
                <w:sz w:val="28"/>
                <w:szCs w:val="28"/>
                <w:rtl/>
                <w:lang w:bidi="ar-SY"/>
              </w:rPr>
              <w:t xml:space="preserve">( انترانولات نبات الصبر تعطي تالق اخضر قوي ) </w:t>
            </w:r>
          </w:p>
          <w:p w:rsidR="00A67EE1" w:rsidRPr="00F277D2" w:rsidRDefault="00A67EE1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 xml:space="preserve">تنحل الانترانولات في المحلات العضوية معطية لون اصفر </w:t>
            </w:r>
          </w:p>
          <w:p w:rsidR="00465A7E" w:rsidRPr="00C62F10" w:rsidRDefault="00465A7E" w:rsidP="00C16B1E">
            <w:pPr>
              <w:rPr>
                <w:sz w:val="28"/>
                <w:szCs w:val="28"/>
                <w:rtl/>
                <w:lang w:bidi="ar-SY"/>
              </w:rPr>
            </w:pPr>
          </w:p>
        </w:tc>
        <w:tc>
          <w:tcPr>
            <w:tcW w:w="2409" w:type="dxa"/>
          </w:tcPr>
          <w:p w:rsidR="00465A7E" w:rsidRPr="00C62F10" w:rsidRDefault="00465A7E" w:rsidP="00C16B1E">
            <w:pPr>
              <w:rPr>
                <w:noProof/>
                <w:sz w:val="28"/>
                <w:szCs w:val="28"/>
                <w:rtl/>
              </w:rPr>
            </w:pPr>
            <w:r w:rsidRPr="00C62F1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14425" cy="771525"/>
                  <wp:effectExtent l="19050" t="0" r="9525" b="0"/>
                  <wp:docPr id="40" name="صورة 24" descr="انترانو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نترانول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A7E" w:rsidTr="00B24C3D">
        <w:trPr>
          <w:trHeight w:val="2018"/>
        </w:trPr>
        <w:tc>
          <w:tcPr>
            <w:tcW w:w="7739" w:type="dxa"/>
          </w:tcPr>
          <w:p w:rsidR="00465A7E" w:rsidRPr="00562F7A" w:rsidRDefault="00465A7E" w:rsidP="00C16B1E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562F7A">
              <w:rPr>
                <w:b/>
                <w:bCs/>
                <w:sz w:val="28"/>
                <w:szCs w:val="28"/>
                <w:lang w:bidi="ar-SY"/>
              </w:rPr>
              <w:lastRenderedPageBreak/>
              <w:t>Dianthrone</w:t>
            </w:r>
          </w:p>
          <w:p w:rsidR="00465A7E" w:rsidRPr="00562F7A" w:rsidRDefault="00465A7E" w:rsidP="00C16B1E">
            <w:pPr>
              <w:ind w:left="360"/>
              <w:rPr>
                <w:sz w:val="28"/>
                <w:szCs w:val="28"/>
                <w:rtl/>
                <w:lang w:bidi="ar-SY"/>
              </w:rPr>
            </w:pPr>
            <w:r w:rsidRPr="00562F7A">
              <w:rPr>
                <w:rFonts w:hint="cs"/>
                <w:sz w:val="28"/>
                <w:szCs w:val="28"/>
                <w:rtl/>
                <w:lang w:bidi="ar-SY"/>
              </w:rPr>
              <w:t xml:space="preserve">مركبات مضاعفة ناتجة عن اتحاد نواتين من الانترون يكونان متماثلين او مختلفين و هي تنتج عن اكسدة خفيفة للانترون او مزيج من الانترونات في محلول من الاسيتون و بوجود الاكسجين الجوي </w:t>
            </w:r>
          </w:p>
          <w:p w:rsidR="00465A7E" w:rsidRDefault="00465A7E" w:rsidP="00C16B1E">
            <w:pPr>
              <w:ind w:left="360"/>
              <w:rPr>
                <w:sz w:val="24"/>
                <w:szCs w:val="24"/>
                <w:rtl/>
                <w:lang w:bidi="ar-SY"/>
              </w:rPr>
            </w:pPr>
            <w:r w:rsidRPr="00562F7A">
              <w:rPr>
                <w:rFonts w:hint="cs"/>
                <w:sz w:val="28"/>
                <w:szCs w:val="28"/>
                <w:rtl/>
                <w:lang w:bidi="ar-SY"/>
              </w:rPr>
              <w:t xml:space="preserve">وهي اجسام لا سكرية ( اغليكونات ) تتلون بلون اصفر ذهبي او ازرق محمر عند حلها في المحلات العضوية  . </w:t>
            </w:r>
          </w:p>
          <w:p w:rsidR="00465A7E" w:rsidRDefault="00465A7E" w:rsidP="00C16B1E">
            <w:pPr>
              <w:rPr>
                <w:sz w:val="24"/>
                <w:szCs w:val="24"/>
                <w:rtl/>
                <w:lang w:bidi="ar-SY"/>
              </w:rPr>
            </w:pPr>
          </w:p>
        </w:tc>
        <w:tc>
          <w:tcPr>
            <w:tcW w:w="2409" w:type="dxa"/>
          </w:tcPr>
          <w:p w:rsidR="00465A7E" w:rsidRDefault="00465A7E" w:rsidP="00C16B1E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90625" cy="1181100"/>
                  <wp:effectExtent l="19050" t="0" r="9525" b="0"/>
                  <wp:docPr id="41" name="صورة 25" descr="ديانتر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ديانترون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A7E" w:rsidTr="00B24C3D">
        <w:trPr>
          <w:trHeight w:val="1482"/>
        </w:trPr>
        <w:tc>
          <w:tcPr>
            <w:tcW w:w="7739" w:type="dxa"/>
          </w:tcPr>
          <w:p w:rsidR="00465A7E" w:rsidRPr="00D73901" w:rsidRDefault="00465A7E" w:rsidP="00C16B1E">
            <w:pPr>
              <w:rPr>
                <w:b/>
                <w:bCs/>
                <w:sz w:val="24"/>
                <w:szCs w:val="24"/>
                <w:lang w:bidi="ar-SY"/>
              </w:rPr>
            </w:pPr>
            <w:r w:rsidRPr="00D73901">
              <w:rPr>
                <w:b/>
                <w:bCs/>
                <w:sz w:val="28"/>
                <w:szCs w:val="28"/>
                <w:lang w:bidi="ar-SY"/>
              </w:rPr>
              <w:t>Dianthranol</w:t>
            </w:r>
          </w:p>
        </w:tc>
        <w:tc>
          <w:tcPr>
            <w:tcW w:w="2409" w:type="dxa"/>
          </w:tcPr>
          <w:p w:rsidR="00465A7E" w:rsidRDefault="00465A7E" w:rsidP="00C16B1E">
            <w:pPr>
              <w:rPr>
                <w:sz w:val="24"/>
                <w:szCs w:val="24"/>
                <w:rtl/>
                <w:lang w:bidi="ar-SY"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206484" cy="971550"/>
                  <wp:effectExtent l="19050" t="0" r="0" b="0"/>
                  <wp:docPr id="44" name="صورة 26" descr="ديانترانو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ديانترانول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26" cy="96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BDD" w:rsidRDefault="003F1BDD" w:rsidP="00465A7E">
      <w:pPr>
        <w:spacing w:after="0"/>
        <w:rPr>
          <w:sz w:val="28"/>
          <w:szCs w:val="28"/>
          <w:rtl/>
          <w:lang w:bidi="ar-SY"/>
        </w:rPr>
      </w:pPr>
    </w:p>
    <w:p w:rsidR="00465A7E" w:rsidRPr="00C62F10" w:rsidRDefault="00465A7E" w:rsidP="00465A7E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توجد المشتقات الانتراسينية اما بشكل حر او مرتبطة على شكل غليكوزيدات ( غليكوزيدات انتراكينونية ) </w:t>
      </w:r>
    </w:p>
    <w:p w:rsidR="00465A7E" w:rsidRPr="00C62F10" w:rsidRDefault="00465A7E" w:rsidP="00465A7E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( غليكوزيدات انتراسينية )  و يكون الارتباط الغليكوزيدي اما من نمط </w:t>
      </w:r>
      <w:r w:rsidRPr="00C62F10">
        <w:rPr>
          <w:sz w:val="28"/>
          <w:szCs w:val="28"/>
          <w:lang w:bidi="ar-SY"/>
        </w:rPr>
        <w:t>C-O-C</w:t>
      </w:r>
      <w:r w:rsidRPr="00C62F10">
        <w:rPr>
          <w:rFonts w:hint="cs"/>
          <w:sz w:val="28"/>
          <w:szCs w:val="28"/>
          <w:rtl/>
          <w:lang w:bidi="ar-SY"/>
        </w:rPr>
        <w:t xml:space="preserve"> او من نمط </w:t>
      </w:r>
      <w:r w:rsidRPr="00C62F10">
        <w:rPr>
          <w:sz w:val="28"/>
          <w:szCs w:val="28"/>
          <w:lang w:bidi="ar-SY"/>
        </w:rPr>
        <w:t>C-C</w:t>
      </w:r>
      <w:r w:rsidRPr="00C62F10">
        <w:rPr>
          <w:rFonts w:hint="cs"/>
          <w:sz w:val="28"/>
          <w:szCs w:val="28"/>
          <w:rtl/>
          <w:lang w:bidi="ar-SY"/>
        </w:rPr>
        <w:t xml:space="preserve"> (</w:t>
      </w:r>
      <w:r w:rsidRPr="00C62F10">
        <w:rPr>
          <w:sz w:val="28"/>
          <w:szCs w:val="28"/>
          <w:lang w:bidi="ar-SY"/>
        </w:rPr>
        <w:t>aloin</w:t>
      </w:r>
      <w:r w:rsidRPr="00C62F10">
        <w:rPr>
          <w:rFonts w:hint="cs"/>
          <w:sz w:val="28"/>
          <w:szCs w:val="28"/>
          <w:rtl/>
          <w:lang w:bidi="ar-SY"/>
        </w:rPr>
        <w:t xml:space="preserve"> )</w:t>
      </w:r>
    </w:p>
    <w:p w:rsidR="00465A7E" w:rsidRPr="00C62F10" w:rsidRDefault="00465A7E" w:rsidP="00A67EE1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 xml:space="preserve">و يمكن للغليكوزيدات ان توجد بشكل احادي او ثنائي الغليكوزيد  ( من اكثر السكريات ارتباطا الغلوكوز و الرامنوز ) . </w:t>
      </w:r>
    </w:p>
    <w:p w:rsidR="00465A7E" w:rsidRPr="00562F7A" w:rsidRDefault="00465A7E" w:rsidP="00A67EE1">
      <w:pPr>
        <w:spacing w:after="0"/>
        <w:rPr>
          <w:sz w:val="28"/>
          <w:szCs w:val="28"/>
          <w:rtl/>
          <w:lang w:bidi="ar-SY"/>
        </w:rPr>
      </w:pPr>
      <w:r w:rsidRPr="00C62F10">
        <w:rPr>
          <w:rFonts w:hint="cs"/>
          <w:sz w:val="28"/>
          <w:szCs w:val="28"/>
          <w:rtl/>
          <w:lang w:bidi="ar-SY"/>
        </w:rPr>
        <w:t>الغليكوزيدات الانترونية او الانترانولية الموجودة في خلايا النباتات الحية يمكن ان تتحول عند تجفيف النبات او حفظه او تحت تاثير اكسجين ا</w:t>
      </w:r>
      <w:r w:rsidR="00F63667">
        <w:rPr>
          <w:rFonts w:hint="cs"/>
          <w:sz w:val="28"/>
          <w:szCs w:val="28"/>
          <w:rtl/>
          <w:lang w:bidi="ar-SY"/>
        </w:rPr>
        <w:t>لهواء الى مشتقات انتراكينونية ا</w:t>
      </w:r>
      <w:r w:rsidRPr="00C62F10">
        <w:rPr>
          <w:rFonts w:hint="cs"/>
          <w:sz w:val="28"/>
          <w:szCs w:val="28"/>
          <w:rtl/>
          <w:lang w:bidi="ar-SY"/>
        </w:rPr>
        <w:t>و</w:t>
      </w:r>
      <w:r w:rsidR="00F63667">
        <w:rPr>
          <w:rFonts w:hint="cs"/>
          <w:sz w:val="28"/>
          <w:szCs w:val="28"/>
          <w:rtl/>
          <w:lang w:bidi="ar-SY"/>
        </w:rPr>
        <w:t xml:space="preserve"> </w:t>
      </w:r>
      <w:r w:rsidRPr="00C62F10">
        <w:rPr>
          <w:rFonts w:hint="cs"/>
          <w:sz w:val="28"/>
          <w:szCs w:val="28"/>
          <w:rtl/>
          <w:lang w:bidi="ar-SY"/>
        </w:rPr>
        <w:t xml:space="preserve">دي انترون . </w:t>
      </w:r>
    </w:p>
    <w:p w:rsidR="00EC569B" w:rsidRDefault="00465A7E" w:rsidP="00A67EE1">
      <w:pPr>
        <w:spacing w:after="0"/>
        <w:rPr>
          <w:sz w:val="28"/>
          <w:szCs w:val="28"/>
          <w:rtl/>
          <w:lang w:bidi="ar-SY"/>
        </w:rPr>
      </w:pPr>
      <w:r w:rsidRPr="00BE6182">
        <w:rPr>
          <w:rFonts w:hint="cs"/>
          <w:sz w:val="28"/>
          <w:szCs w:val="28"/>
          <w:rtl/>
          <w:lang w:bidi="ar-SY"/>
        </w:rPr>
        <w:t xml:space="preserve">لقد تبين من دراسة هذه الغليكوزيدات بتعمق ان الجسم اللاسكري </w:t>
      </w:r>
      <w:r w:rsidR="00BE6182">
        <w:rPr>
          <w:rFonts w:hint="cs"/>
          <w:sz w:val="28"/>
          <w:szCs w:val="28"/>
          <w:rtl/>
          <w:lang w:bidi="ar-SY"/>
        </w:rPr>
        <w:t>في النباتات الغضة يشتق من النواة المرجعة و ليس من المؤكسدة و هذا لا يمنع من وجود الشكلين معا</w:t>
      </w:r>
    </w:p>
    <w:p w:rsidR="00BE6182" w:rsidRDefault="00BE6182" w:rsidP="00A67EE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المؤكسد يوجد غالبا في العقاقير التي هي اجزاء نباتية تعيش لمدة طويلة ( مثل القشور ) </w:t>
      </w:r>
    </w:p>
    <w:p w:rsidR="00BE6182" w:rsidRDefault="00BE6182" w:rsidP="00A67EE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وجد ان الاوراق تحوي على غليكوزيدات مرجعة  بينما الاوراق المسنة تحتوي على غليكوزيدات مؤكسدة  </w:t>
      </w:r>
    </w:p>
    <w:p w:rsidR="00BE6182" w:rsidRDefault="00BE6182" w:rsidP="00A67EE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كذلك تغلب نسبة الغليكوزيدات المؤكسدة على الجذور و الجذامير </w:t>
      </w:r>
    </w:p>
    <w:p w:rsidR="00BE6182" w:rsidRPr="00BE6182" w:rsidRDefault="00BE6182" w:rsidP="00A67EE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تختلف قابلية هذه الغليكوزيدات للاكسدة فبينما نجد ان بعضها قابل للاكسدة بسهولة في الهواء </w:t>
      </w:r>
      <w:r w:rsidR="00A67EE1">
        <w:rPr>
          <w:rFonts w:hint="cs"/>
          <w:sz w:val="28"/>
          <w:szCs w:val="28"/>
          <w:rtl/>
          <w:lang w:bidi="ar-SY"/>
        </w:rPr>
        <w:t>( مثل الفرانغولين ) نجد ان بعضها الآخر شديد الثبات</w:t>
      </w:r>
    </w:p>
    <w:p w:rsidR="008D5B36" w:rsidRPr="00666D18" w:rsidRDefault="008D5B36" w:rsidP="00A67EE1">
      <w:pPr>
        <w:spacing w:after="0"/>
        <w:rPr>
          <w:b/>
          <w:bCs/>
          <w:sz w:val="32"/>
          <w:szCs w:val="32"/>
          <w:rtl/>
          <w:lang w:bidi="ar-SY"/>
        </w:rPr>
      </w:pPr>
      <w:r w:rsidRPr="00666D18">
        <w:rPr>
          <w:rFonts w:hint="cs"/>
          <w:b/>
          <w:bCs/>
          <w:sz w:val="32"/>
          <w:szCs w:val="32"/>
          <w:rtl/>
          <w:lang w:bidi="ar-SY"/>
        </w:rPr>
        <w:t>التركيب الحيوي للانتراكينونات :</w:t>
      </w:r>
    </w:p>
    <w:p w:rsidR="008D5B36" w:rsidRDefault="00A67EE1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لقد درس في كائنات مجهرية فتبين ان اصطناع هذه المركبات يتم عن طريق ارتباط الخلات و المالونات و قد اثبتت صحة هذه النظرية بالنسبة للفطور بتجارب متعددة </w:t>
      </w:r>
    </w:p>
    <w:p w:rsidR="00A67EE1" w:rsidRDefault="00A67EE1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A67EE1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19700" cy="4495800"/>
            <wp:effectExtent l="19050" t="0" r="0" b="0"/>
            <wp:docPr id="1" name="صورة 34" descr="صنع انتراكينو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نع انتراكينون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E1" w:rsidRDefault="00A67EE1" w:rsidP="008D5B36">
      <w:pPr>
        <w:spacing w:after="0"/>
        <w:ind w:left="360"/>
        <w:rPr>
          <w:sz w:val="28"/>
          <w:szCs w:val="28"/>
          <w:rtl/>
          <w:lang w:bidi="ar-SY"/>
        </w:rPr>
      </w:pPr>
    </w:p>
    <w:p w:rsidR="00A67EE1" w:rsidRDefault="00A67EE1" w:rsidP="008D5B36">
      <w:pPr>
        <w:spacing w:after="0"/>
        <w:ind w:left="360"/>
        <w:rPr>
          <w:sz w:val="28"/>
          <w:szCs w:val="28"/>
          <w:rtl/>
          <w:lang w:bidi="ar-SY"/>
        </w:rPr>
      </w:pPr>
    </w:p>
    <w:p w:rsidR="00A67EE1" w:rsidRDefault="00A67EE1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اما بالنسبة للمشتقات الانتراكينونية في النباتات الراقية فيوجد نوعان :</w:t>
      </w:r>
    </w:p>
    <w:p w:rsidR="00A67EE1" w:rsidRDefault="00A67EE1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المشتقات التي لاتحوي على مجموعات جانبية في الحلقة الاولى :</w:t>
      </w:r>
    </w:p>
    <w:p w:rsidR="00A67EE1" w:rsidRDefault="00A67EE1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وجد ان هذه المركبات لا تصطنع تماما عن طريق الخلات فقد تبين ان الخلات الموسومة تنتج الاليزارين عندما تعطى لنبات الفوة </w:t>
      </w:r>
      <w:r w:rsidR="006E6607">
        <w:rPr>
          <w:rFonts w:hint="cs"/>
          <w:sz w:val="28"/>
          <w:szCs w:val="28"/>
          <w:rtl/>
          <w:lang w:bidi="ar-SY"/>
        </w:rPr>
        <w:t xml:space="preserve">و لكن الفعالية المشعة غير موجودة في الحلقة الاولى  و بالعكس فان الحمض الشيكمي الموسوم في الفحم 1و2 يظهر في الحلقة الاولى من الاليزارين الذي يحوي وظيفة حمضية </w:t>
      </w:r>
    </w:p>
    <w:p w:rsidR="006E6607" w:rsidRDefault="006E6607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تشبه طريقة التكون من حمض الشيكمي هذه طريقة تكون النافتوكينونات في الجراثيم  , و هكذا درست امكانية مشاركة النافتوكينونات في الاصطناع الحيوي  فتبين ان 1-4 نافتوكينون يشارك في تكون الاليزارين </w:t>
      </w:r>
    </w:p>
    <w:p w:rsidR="006E6607" w:rsidRDefault="006E6607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هذا ما يؤكد الاصل النافتاليني للحلقتين الاولى و الثانية </w:t>
      </w:r>
    </w:p>
    <w:p w:rsidR="006E6607" w:rsidRDefault="006E6607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يدعم هذه النظرية وجود مشتقات نافتولية  مثل 1-نافتيل ايزوبنتيل  </w:t>
      </w:r>
    </w:p>
    <w:p w:rsidR="006E6607" w:rsidRDefault="006E6607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اما بالنسبة للحلقة الثالثة في النواة الانتراكينونية فقد تبين ان الحمض الشيكمي الموسوم في الفحم 2 يدخل في الحلقة الثالثة في جزيئة البوربورين الحاوية على وظيفة حمضية </w:t>
      </w:r>
    </w:p>
    <w:p w:rsidR="007D30CD" w:rsidRDefault="007D30CD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المشتقات التي تحتوي سلسلة جانبية في الحلقة الاولى :</w:t>
      </w:r>
    </w:p>
    <w:p w:rsidR="007D30CD" w:rsidRDefault="007D30CD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باستخدام الخلات الموسومة في الفحم 1 و الحمض الشيكمي الموسوم في الفحمين 1و2 ان كلا منهما يدخل في اصطناع الكريزوفانول  و يقل ادخال الخلات بوجود الميفالونات  </w:t>
      </w:r>
    </w:p>
    <w:p w:rsidR="006E6607" w:rsidRPr="00666D18" w:rsidRDefault="007D30CD" w:rsidP="00F92A73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هكذا فان الطريق المقترح لاصطناع الانتراكينونات يضم الخلات و الميفالونات و حمض الشيكمي </w:t>
      </w:r>
    </w:p>
    <w:p w:rsidR="008D5B36" w:rsidRDefault="007D30CD">
      <w:pPr>
        <w:rPr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5816292" cy="5657850"/>
            <wp:effectExtent l="19050" t="0" r="0" b="0"/>
            <wp:docPr id="2" name="صورة 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17" cy="565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55" w:rsidRDefault="00317D55">
      <w:pPr>
        <w:rPr>
          <w:rtl/>
          <w:lang w:bidi="ar-SY"/>
        </w:rPr>
      </w:pPr>
    </w:p>
    <w:p w:rsidR="00317D55" w:rsidRPr="00317D55" w:rsidRDefault="00317D55">
      <w:pPr>
        <w:rPr>
          <w:rtl/>
          <w:lang w:bidi="ar-SY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 w:rsidRPr="00317D55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Biosynthetic pathways leading to anthraquinones in the Rubiaceae. DHNA – 1,4-dihydroxy-2-naphthoic acid; DMAPP – 3,3-di- methylallyl diphosphate; E-4-P – erythrose 4-phosphate; GAP – glyceraldehyde 3-phosphate; HMG-CoA – 3-hydroxy-3-methylglutaryl coenzyme A; IPP – isopentenyl diphosphate; MVA – mevalonic acid; MEP – 2- C -methyl- D -erythritol 4-phosphate; OSB – o -succinylbenzoic acid; PEP – phosphoenol pyruvate; TCA – tricarboxylic acid; TPP – thiamine diphosphate. Enzymes: (1) isochorismate synthase; (2) o -succinylbenzoate synthase; (3) OSB:CoA ligase; (4) IPP isomerase. </w:t>
      </w:r>
    </w:p>
    <w:p w:rsidR="008D5B36" w:rsidRDefault="008D5B36">
      <w:pPr>
        <w:rPr>
          <w:rtl/>
          <w:lang w:bidi="ar-SY"/>
        </w:rPr>
      </w:pPr>
      <w:r w:rsidRPr="008D5B36">
        <w:rPr>
          <w:rFonts w:cs="Arial" w:hint="cs"/>
          <w:noProof/>
          <w:rtl/>
        </w:rPr>
        <w:lastRenderedPageBreak/>
        <w:drawing>
          <wp:inline distT="0" distB="0" distL="0" distR="0">
            <wp:extent cx="6096000" cy="6638925"/>
            <wp:effectExtent l="19050" t="0" r="0" b="0"/>
            <wp:docPr id="45" name="صورة 35" descr="انتلراكينونات عام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تلراكينونات عامة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1195" cy="66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1D" w:rsidRDefault="0032751D" w:rsidP="008D5B36">
      <w:pPr>
        <w:spacing w:after="0"/>
        <w:ind w:left="360"/>
        <w:rPr>
          <w:b/>
          <w:bCs/>
          <w:sz w:val="32"/>
          <w:szCs w:val="32"/>
          <w:rtl/>
          <w:lang w:bidi="ar-SY"/>
        </w:rPr>
      </w:pPr>
    </w:p>
    <w:p w:rsidR="008D5B36" w:rsidRPr="00562F7A" w:rsidRDefault="008D5B36" w:rsidP="008D5B36">
      <w:pPr>
        <w:spacing w:after="0"/>
        <w:ind w:left="360"/>
        <w:rPr>
          <w:b/>
          <w:bCs/>
          <w:sz w:val="28"/>
          <w:szCs w:val="28"/>
          <w:rtl/>
          <w:lang w:bidi="ar-SY"/>
        </w:rPr>
      </w:pPr>
      <w:r w:rsidRPr="00562F7A">
        <w:rPr>
          <w:rFonts w:hint="cs"/>
          <w:b/>
          <w:bCs/>
          <w:sz w:val="32"/>
          <w:szCs w:val="32"/>
          <w:rtl/>
          <w:lang w:bidi="ar-SY"/>
        </w:rPr>
        <w:t xml:space="preserve">الخواص الفيزيائية و الكيميائية و الاستخلاص </w:t>
      </w:r>
      <w:r w:rsidRPr="00562F7A">
        <w:rPr>
          <w:rFonts w:hint="cs"/>
          <w:b/>
          <w:bCs/>
          <w:sz w:val="28"/>
          <w:szCs w:val="28"/>
          <w:rtl/>
          <w:lang w:bidi="ar-SY"/>
        </w:rPr>
        <w:t>: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الاغليكونات لا تنحل في الماء و لكنها تنحل في الكحول و المحلات العضوية مثل الكلوروفورم و البنزن و الايتر و خلات الايتيل . 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بينما المذيب الاكثر فعالية لاستخلاص الغليكوزيدات هو الكحول المائي . 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>يتم استخلاصها بالطريقة العامة و ذلك باستخدام المحلات القطبية ( كحول +ماء ) و لكن لا بد من تخريب الانزيمات اثناء الاستخلاص باستخدام الكحول المغلي الذي يستخلص الغليكوزي</w:t>
      </w:r>
      <w:r>
        <w:rPr>
          <w:rFonts w:hint="cs"/>
          <w:sz w:val="28"/>
          <w:szCs w:val="28"/>
          <w:rtl/>
          <w:lang w:bidi="ar-SY"/>
        </w:rPr>
        <w:t>دات و بنفس الوقت يخرب الانزيمات</w:t>
      </w:r>
      <w:r w:rsidRPr="00562F7A">
        <w:rPr>
          <w:rFonts w:hint="cs"/>
          <w:sz w:val="28"/>
          <w:szCs w:val="28"/>
          <w:rtl/>
          <w:lang w:bidi="ar-SY"/>
        </w:rPr>
        <w:t xml:space="preserve">. 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يتم الكشف عن الانترانوئيدات باستخدام تفاعل بورنتريغر </w:t>
      </w:r>
      <w:r w:rsidRPr="00562F7A">
        <w:rPr>
          <w:sz w:val="28"/>
          <w:szCs w:val="28"/>
          <w:lang w:bidi="ar-SY"/>
        </w:rPr>
        <w:t>Borntrager</w:t>
      </w:r>
      <w:r w:rsidRPr="00562F7A">
        <w:rPr>
          <w:rFonts w:hint="cs"/>
          <w:sz w:val="28"/>
          <w:szCs w:val="28"/>
          <w:rtl/>
          <w:lang w:bidi="ar-SY"/>
        </w:rPr>
        <w:t xml:space="preserve"> 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يعتمد هذا التفاعل على ان الاغليكونات تعطي باضافة ماءات الامونيوم شاردة سالبة لونها احمر ذوابة في الطور المائي . 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lastRenderedPageBreak/>
        <w:t>يتم اجراء التفاعل باجراء حلمهة حمضية (</w:t>
      </w:r>
      <w:r w:rsidRPr="00562F7A">
        <w:rPr>
          <w:sz w:val="28"/>
          <w:szCs w:val="28"/>
          <w:lang w:bidi="ar-SY"/>
        </w:rPr>
        <w:t>HCL</w:t>
      </w:r>
      <w:r w:rsidRPr="00562F7A">
        <w:rPr>
          <w:rFonts w:hint="cs"/>
          <w:sz w:val="28"/>
          <w:szCs w:val="28"/>
          <w:rtl/>
          <w:lang w:bidi="ar-SY"/>
        </w:rPr>
        <w:t xml:space="preserve"> ) للغليكوزيدات الانتراكينونية  ثم تستخلص الاغليكونات بالايتر , تؤخذ الطبقة الايترية و يضاف لها الامونيا 10 % بمقدار 10 مل فتتلون طبقة الامونيا بلون احمر  دليل على وجود الانتراكينونات . 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يمكن استخدام هذا التفاعل مع المسحوق او المقطع النسيجي حيث يظهر النسيج الحاوي على الانتراكينونات بلون احمر  ( الاشعة المخية للراوند و الكاسكارا )  </w:t>
      </w:r>
    </w:p>
    <w:p w:rsidR="008D5B36" w:rsidRPr="00562F7A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في حال وجود مشتقات انترونية و دي انترونية لا يلاحظ تلون الا بعد تسخين الطبقة المائية على حمام مائي حيث تصبح صفراء اللون الى وردية ثم تصبح حمراء نتيجة اكسدة المركبات الموجودة </w:t>
      </w:r>
    </w:p>
    <w:p w:rsidR="008D5B36" w:rsidRDefault="008D5B36" w:rsidP="008D5B36">
      <w:pPr>
        <w:spacing w:after="0"/>
        <w:ind w:left="360"/>
        <w:rPr>
          <w:sz w:val="28"/>
          <w:szCs w:val="28"/>
          <w:rtl/>
          <w:lang w:bidi="ar-SY"/>
        </w:rPr>
      </w:pPr>
      <w:r w:rsidRPr="00562F7A">
        <w:rPr>
          <w:rFonts w:hint="cs"/>
          <w:sz w:val="28"/>
          <w:szCs w:val="28"/>
          <w:rtl/>
          <w:lang w:bidi="ar-SY"/>
        </w:rPr>
        <w:t xml:space="preserve">يكون اختبار بورنتريغر سلبيا اذا كان العقار يحوي غليكوزيدات انتراكينونية ثابتة جدا او انترانولات . </w:t>
      </w:r>
    </w:p>
    <w:p w:rsidR="0032751D" w:rsidRPr="00A41413" w:rsidRDefault="0032751D" w:rsidP="008D5B36">
      <w:pPr>
        <w:spacing w:after="0"/>
        <w:ind w:left="360"/>
        <w:rPr>
          <w:b/>
          <w:bCs/>
          <w:sz w:val="28"/>
          <w:szCs w:val="28"/>
          <w:rtl/>
          <w:lang w:bidi="ar-SY"/>
        </w:rPr>
      </w:pPr>
      <w:r w:rsidRPr="00A41413">
        <w:rPr>
          <w:rFonts w:hint="cs"/>
          <w:b/>
          <w:bCs/>
          <w:sz w:val="28"/>
          <w:szCs w:val="28"/>
          <w:rtl/>
          <w:lang w:bidi="ar-SY"/>
        </w:rPr>
        <w:t>المعايرة :</w:t>
      </w:r>
    </w:p>
    <w:p w:rsidR="0032751D" w:rsidRDefault="0032751D" w:rsidP="008D5B36">
      <w:pPr>
        <w:spacing w:after="0"/>
        <w:ind w:left="36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تعتمد على تفاعل بورنتريغر اي قياس اللون الاحمر الذي تعطيه هذه المركبات مع الماءات القلوية الممددة و تضم المعايرة عدة خطوات :</w:t>
      </w:r>
    </w:p>
    <w:p w:rsidR="0032751D" w:rsidRDefault="0032751D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تستخلص الانتراكينونات و الغليكوزيدات اولا بالميتانول 70%</w:t>
      </w:r>
    </w:p>
    <w:p w:rsidR="0032751D" w:rsidRDefault="0032751D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تؤخذ اخيذة من الخلاصة و تستخلص منها الاغليكونات الحرة بواسطة محل عضوي</w:t>
      </w:r>
      <w:r w:rsidR="004611A2">
        <w:rPr>
          <w:rFonts w:hint="cs"/>
          <w:sz w:val="28"/>
          <w:szCs w:val="28"/>
          <w:rtl/>
          <w:lang w:bidi="ar-SY"/>
        </w:rPr>
        <w:t xml:space="preserve"> </w:t>
      </w:r>
    </w:p>
    <w:p w:rsidR="004611A2" w:rsidRDefault="004611A2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تعاير بقياس اللون الناتج عن معاملة الخلاصة بماءات الصوديوم النظامي او ماءات الامونيوم</w:t>
      </w:r>
    </w:p>
    <w:p w:rsidR="004611A2" w:rsidRDefault="004611A2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تؤخذ اخيذة جديدة و تماه فيها الغليكوزيدات اماهة حمضية </w:t>
      </w:r>
    </w:p>
    <w:p w:rsidR="004611A2" w:rsidRDefault="004611A2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تستخلص بالكلوروفورم ثم يبخر الكلوروفورم </w:t>
      </w:r>
    </w:p>
    <w:p w:rsidR="004611A2" w:rsidRDefault="004611A2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تؤكسد الاعليكونات بفوق كلور الحديد بوسط حمضي  ثم تستخلص بالكلوروفورم و تعاير فيها الاغليكونات بنفس الطريقة السابقة  ( تمثل النتيجة في هذه الحالة الاغليكونات الحرة و الاغليكونات الناتجة عن الاماهة )</w:t>
      </w:r>
    </w:p>
    <w:p w:rsidR="004611A2" w:rsidRDefault="004611A2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تؤخذ اخيذة ثالثة و تماه اماهة حمضية بوجود فوق كلور الحديد ثم تستخلص الاغليكونات بالكلوروفورم و تعاير بنفس الطريقة  ( تمثل النتيجة الاغليكونات الحرة + الاغليكونات الناتجة عن اماهة الغليكوزيدات الاوكسيجينية + الاغليكونات الناتجة عن اماهة الغليكوزيدات الفحمية )</w:t>
      </w:r>
    </w:p>
    <w:p w:rsidR="004611A2" w:rsidRPr="0032751D" w:rsidRDefault="004611A2" w:rsidP="0032751D">
      <w:pPr>
        <w:pStyle w:val="a5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تؤخذ اخيذة و تستخلص </w:t>
      </w:r>
      <w:r w:rsidR="00402C0D">
        <w:rPr>
          <w:rFonts w:hint="cs"/>
          <w:sz w:val="28"/>
          <w:szCs w:val="28"/>
          <w:rtl/>
          <w:lang w:bidi="ar-SY"/>
        </w:rPr>
        <w:t>منها الاغليكونات ثم تماه اماهة حمضية و تستخلص الاغليكونات الناتجة بالايتر الذي ينقى بخضه بمحلول البوراكس ثم تفرق لونيا و كميا على الورق  ثم تقطع الساحة الحاوية على الدي انترونات و تستخلص بالميتانول الذي يضاف اليه فوق كلور الحديد و حمض كلور الماء و يسخن على حمام مائي غالي لمدة 4ساعات ثم تستخلص الاغليكونات بالكلوروفورم و تعاير بنفس الطريقة ( تمثل النتيجة كمية الدي انترونات )</w:t>
      </w:r>
    </w:p>
    <w:p w:rsidR="00C136E0" w:rsidRDefault="00C136E0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C136E0" w:rsidRDefault="00C136E0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C136E0" w:rsidRDefault="00C136E0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C136E0" w:rsidRDefault="00C136E0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C136E0" w:rsidRDefault="00C136E0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3F1BDD" w:rsidRDefault="003F1BDD" w:rsidP="008D5B36">
      <w:pPr>
        <w:spacing w:after="0"/>
        <w:rPr>
          <w:b/>
          <w:bCs/>
          <w:sz w:val="32"/>
          <w:szCs w:val="32"/>
          <w:rtl/>
          <w:lang w:bidi="ar-SY"/>
        </w:rPr>
      </w:pPr>
    </w:p>
    <w:p w:rsidR="008D5B36" w:rsidRPr="00245573" w:rsidRDefault="008D5B36" w:rsidP="008D5B36">
      <w:pPr>
        <w:spacing w:after="0"/>
        <w:rPr>
          <w:b/>
          <w:bCs/>
          <w:sz w:val="32"/>
          <w:szCs w:val="32"/>
          <w:rtl/>
          <w:lang w:bidi="ar-SY"/>
        </w:rPr>
      </w:pPr>
      <w:r w:rsidRPr="00245573">
        <w:rPr>
          <w:rFonts w:hint="cs"/>
          <w:b/>
          <w:bCs/>
          <w:sz w:val="32"/>
          <w:szCs w:val="32"/>
          <w:rtl/>
          <w:lang w:bidi="ar-SY"/>
        </w:rPr>
        <w:lastRenderedPageBreak/>
        <w:t>التانينات :</w:t>
      </w:r>
    </w:p>
    <w:p w:rsidR="008D5B36" w:rsidRDefault="008D5B36">
      <w:pPr>
        <w:rPr>
          <w:rtl/>
          <w:lang w:bidi="ar-SY"/>
        </w:rPr>
      </w:pPr>
      <w:r w:rsidRPr="008D5B36">
        <w:rPr>
          <w:rFonts w:cs="Arial" w:hint="cs"/>
          <w:noProof/>
          <w:rtl/>
        </w:rPr>
        <w:drawing>
          <wp:inline distT="0" distB="0" distL="0" distR="0">
            <wp:extent cx="5999730" cy="4352925"/>
            <wp:effectExtent l="19050" t="0" r="1020" b="0"/>
            <wp:docPr id="47" name="صورة 16" descr="تانينات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نينات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8850" cy="435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B36" w:rsidRPr="006E0569" w:rsidRDefault="008D5B36" w:rsidP="008D5B36">
      <w:pPr>
        <w:spacing w:after="0"/>
        <w:rPr>
          <w:b/>
          <w:bCs/>
          <w:sz w:val="28"/>
          <w:szCs w:val="28"/>
          <w:rtl/>
          <w:lang w:bidi="ar-SY"/>
        </w:rPr>
      </w:pPr>
      <w:r w:rsidRPr="006E0569">
        <w:rPr>
          <w:rFonts w:hint="cs"/>
          <w:b/>
          <w:bCs/>
          <w:sz w:val="32"/>
          <w:szCs w:val="32"/>
          <w:rtl/>
          <w:lang w:bidi="ar-SY"/>
        </w:rPr>
        <w:t xml:space="preserve">الخواص الكيميائية و الكشف </w:t>
      </w:r>
      <w:r w:rsidRPr="006E0569">
        <w:rPr>
          <w:rFonts w:hint="cs"/>
          <w:b/>
          <w:bCs/>
          <w:sz w:val="28"/>
          <w:szCs w:val="28"/>
          <w:rtl/>
          <w:lang w:bidi="ar-SY"/>
        </w:rPr>
        <w:t>: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مركبات غيلر متبلورة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ترسب محاليلها المعادن الثقيلة و القلويدات و البروتينات و الجيلاتين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تنحل في الماء و القلويات المخففة و الكحول و الغليسيرين و الاسيتون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تنحل بشكل ضئيل في المحلات العضوية مثل الكلوروفورم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تستخلص بالماء او بمزيج من الماء و الاسيتون </w:t>
      </w:r>
    </w:p>
    <w:p w:rsidR="008D5B36" w:rsidRDefault="008D5B36" w:rsidP="008D5B36">
      <w:pPr>
        <w:spacing w:after="0"/>
        <w:rPr>
          <w:b/>
          <w:bCs/>
          <w:sz w:val="28"/>
          <w:szCs w:val="28"/>
          <w:rtl/>
          <w:lang w:bidi="ar-SY"/>
        </w:rPr>
      </w:pPr>
    </w:p>
    <w:p w:rsidR="008D5B36" w:rsidRPr="006E0569" w:rsidRDefault="008D5B36" w:rsidP="008D5B36">
      <w:pPr>
        <w:spacing w:after="0"/>
        <w:rPr>
          <w:b/>
          <w:bCs/>
          <w:sz w:val="28"/>
          <w:szCs w:val="28"/>
          <w:rtl/>
          <w:lang w:bidi="ar-SY"/>
        </w:rPr>
      </w:pPr>
      <w:r w:rsidRPr="006E0569">
        <w:rPr>
          <w:rFonts w:hint="cs"/>
          <w:b/>
          <w:bCs/>
          <w:sz w:val="28"/>
          <w:szCs w:val="28"/>
          <w:rtl/>
          <w:lang w:bidi="ar-SY"/>
        </w:rPr>
        <w:t xml:space="preserve">و للكشف عن التانينات :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الغاليتانينات و الايلاجيتانينات مع املاح الحديد راسب بلون ازرق مسود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التانينات المتكثفة مع املاح الحديد ( كلور الحديد ) راسب بلون اخضر ضارب الى البني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الغاليتانينات مع يودات البوتاسيوم لون قرنفلي  بينما حمض الغاليك يعطي لون برتقالي مع اليودات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الايلاجيتانينات مع حمض الآزوت بوجود حمض الخل لون قرنفلي يتحول الى ارجواني ثم الى ازرق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التانينات المتكثفة مع كاشف الفانيلين بوجود حمض كلور الماء لون احمر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التانينات بشكل عام مع الامونيا لون احمر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يعطي حمض الغاليك مع كلور الحديد لون ازرق </w:t>
      </w:r>
    </w:p>
    <w:p w:rsidR="008D5B36" w:rsidRDefault="008D5B36" w:rsidP="008D5B3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يعطي الكاتيشين مع كلور الحديد لون اخضر</w:t>
      </w:r>
    </w:p>
    <w:p w:rsidR="00E60E01" w:rsidRDefault="00E60E01" w:rsidP="00E60E01">
      <w:pPr>
        <w:spacing w:after="0"/>
        <w:rPr>
          <w:sz w:val="28"/>
          <w:szCs w:val="28"/>
          <w:rtl/>
          <w:lang w:bidi="ar-SY"/>
        </w:rPr>
      </w:pPr>
    </w:p>
    <w:p w:rsidR="00E60E01" w:rsidRDefault="00E60E01" w:rsidP="00E60E01">
      <w:pPr>
        <w:spacing w:after="0"/>
        <w:rPr>
          <w:sz w:val="28"/>
          <w:szCs w:val="28"/>
          <w:rtl/>
          <w:lang w:bidi="ar-SY"/>
        </w:rPr>
      </w:pPr>
    </w:p>
    <w:p w:rsidR="00E60E01" w:rsidRDefault="00E60E01" w:rsidP="00E60E01">
      <w:pPr>
        <w:spacing w:after="0"/>
        <w:rPr>
          <w:sz w:val="28"/>
          <w:szCs w:val="28"/>
          <w:rtl/>
          <w:lang w:bidi="ar-SY"/>
        </w:rPr>
      </w:pPr>
    </w:p>
    <w:p w:rsidR="00E60E01" w:rsidRPr="00703037" w:rsidRDefault="00E60E01" w:rsidP="00E60E01">
      <w:pPr>
        <w:spacing w:after="0"/>
        <w:rPr>
          <w:b/>
          <w:bCs/>
          <w:sz w:val="32"/>
          <w:szCs w:val="32"/>
          <w:rtl/>
          <w:lang w:bidi="ar-SY"/>
        </w:rPr>
      </w:pPr>
      <w:r w:rsidRPr="00703037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الغليكوزيدات السيانوجينية </w:t>
      </w:r>
      <w:r w:rsidR="00AB0DC1" w:rsidRPr="00703037">
        <w:rPr>
          <w:rFonts w:hint="cs"/>
          <w:b/>
          <w:bCs/>
          <w:sz w:val="32"/>
          <w:szCs w:val="32"/>
          <w:rtl/>
          <w:lang w:bidi="ar-SY"/>
        </w:rPr>
        <w:t>:</w:t>
      </w:r>
    </w:p>
    <w:p w:rsidR="00124864" w:rsidRDefault="00124864" w:rsidP="0012486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يعتقد بان الغليكوزيدات السيانوجينية هي مرحلة انتقالية لجوهر الآزوت بين مرحلة النترات و الاميدات التي تتحول الى مواد بروتينية و هكذا فان وجود هذه المواد يتناسب طردا مع تشكل البروتينات </w:t>
      </w:r>
    </w:p>
    <w:p w:rsidR="00124864" w:rsidRDefault="00124864" w:rsidP="0012486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بينما يمكن اعتبار هذه المواد منتجات ثانوية لاستقلاب و تخرب البروتينات </w:t>
      </w:r>
    </w:p>
    <w:p w:rsidR="00124864" w:rsidRDefault="00124864" w:rsidP="0012486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وجد بان تسميد الارض بسماد يحوي نسبة كبيرة من عناصر البوتاسيوم وز الآزوت و الفوسفور يزيد بصورة واضحة في كميتها في النبات و غالبا ما يكون محتوى البذور منها ثابتا و لا تتكون كميات جديدة منها في النبات الا في الاجزاء الحاوية على الكلوروفيل و قد تبين ان بيات واحد يمكن ان يحتوي على اكثر من غليكوزيد واحد </w:t>
      </w:r>
    </w:p>
    <w:p w:rsidR="00124864" w:rsidRDefault="00124864" w:rsidP="0012486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يحتوي قرص الورقة على كمية من الغليكوزيدات اقل من ذيلها </w:t>
      </w:r>
    </w:p>
    <w:p w:rsidR="00124864" w:rsidRDefault="00124864" w:rsidP="0012486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تحوي النباتات الحاوية على هذه الغليكوزيدات على انزيمات مميهة مثل : المستحلبين </w:t>
      </w:r>
      <w:r>
        <w:rPr>
          <w:sz w:val="28"/>
          <w:szCs w:val="28"/>
          <w:lang w:bidi="ar-SY"/>
        </w:rPr>
        <w:t>Emulsin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 w:rsidR="006E15C0">
        <w:rPr>
          <w:rFonts w:hint="cs"/>
          <w:sz w:val="28"/>
          <w:szCs w:val="28"/>
          <w:rtl/>
          <w:lang w:bidi="ar-SY"/>
        </w:rPr>
        <w:t xml:space="preserve">انزيم اللوز </w:t>
      </w:r>
      <w:r>
        <w:rPr>
          <w:rFonts w:hint="cs"/>
          <w:sz w:val="28"/>
          <w:szCs w:val="28"/>
          <w:rtl/>
          <w:lang w:bidi="ar-SY"/>
        </w:rPr>
        <w:t xml:space="preserve">الاميغدالاز </w:t>
      </w:r>
      <w:r>
        <w:rPr>
          <w:sz w:val="28"/>
          <w:szCs w:val="28"/>
          <w:lang w:bidi="ar-SY"/>
        </w:rPr>
        <w:t>Amygdalase</w:t>
      </w:r>
      <w:r w:rsidR="006E15C0">
        <w:rPr>
          <w:rFonts w:hint="cs"/>
          <w:sz w:val="28"/>
          <w:szCs w:val="28"/>
          <w:rtl/>
          <w:lang w:bidi="ar-SY"/>
        </w:rPr>
        <w:t xml:space="preserve">  و انزيم الغار </w:t>
      </w:r>
      <w:r w:rsidR="006E15C0">
        <w:rPr>
          <w:sz w:val="28"/>
          <w:szCs w:val="28"/>
          <w:lang w:bidi="ar-SY"/>
        </w:rPr>
        <w:t>Prunase</w:t>
      </w:r>
      <w:r w:rsidR="006E15C0">
        <w:rPr>
          <w:rFonts w:hint="cs"/>
          <w:sz w:val="28"/>
          <w:szCs w:val="28"/>
          <w:rtl/>
          <w:lang w:bidi="ar-SY"/>
        </w:rPr>
        <w:t xml:space="preserve"> و انزيم الكتان </w:t>
      </w:r>
      <w:r w:rsidR="006E15C0">
        <w:rPr>
          <w:sz w:val="28"/>
          <w:szCs w:val="28"/>
          <w:lang w:bidi="ar-SY"/>
        </w:rPr>
        <w:t>Linase</w:t>
      </w:r>
    </w:p>
    <w:p w:rsidR="006E15C0" w:rsidRDefault="006E15C0" w:rsidP="006E15C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تنحل جميع هذه الغليكوزيدات في الماء و الكحول و لا تنحل في الايتر و ايتر البترول و لكن يمكن استخلاصها من الماء بواسطة خلات الايتيل </w:t>
      </w:r>
    </w:p>
    <w:p w:rsidR="00703037" w:rsidRDefault="001A69BB" w:rsidP="006E15C0">
      <w:pPr>
        <w:spacing w:after="0"/>
        <w:rPr>
          <w:sz w:val="28"/>
          <w:szCs w:val="28"/>
          <w:rtl/>
          <w:lang w:bidi="ar-SY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ØµÙØ±Ø© Ø°Ø§Øª ØµÙØ©" style="width:24pt;height:24pt"/>
        </w:pict>
      </w:r>
      <w:r w:rsidR="00703037" w:rsidRPr="00703037">
        <w:t xml:space="preserve"> </w:t>
      </w:r>
      <w:r w:rsidR="00703037">
        <w:rPr>
          <w:noProof/>
        </w:rPr>
        <w:drawing>
          <wp:inline distT="0" distB="0" distL="0" distR="0">
            <wp:extent cx="5924550" cy="2038350"/>
            <wp:effectExtent l="19050" t="0" r="0" b="0"/>
            <wp:docPr id="14" name="صورة 1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C0" w:rsidRPr="00874DA8" w:rsidRDefault="006E15C0" w:rsidP="006E15C0">
      <w:pPr>
        <w:spacing w:after="0"/>
        <w:rPr>
          <w:b/>
          <w:bCs/>
          <w:sz w:val="28"/>
          <w:szCs w:val="28"/>
          <w:rtl/>
          <w:lang w:bidi="ar-SY"/>
        </w:rPr>
      </w:pPr>
      <w:r w:rsidRPr="00874DA8">
        <w:rPr>
          <w:rFonts w:hint="cs"/>
          <w:b/>
          <w:bCs/>
          <w:sz w:val="28"/>
          <w:szCs w:val="28"/>
          <w:rtl/>
          <w:lang w:bidi="ar-SY"/>
        </w:rPr>
        <w:t>الاصطناع الحيوي :</w:t>
      </w:r>
    </w:p>
    <w:p w:rsidR="002A3F02" w:rsidRPr="006E15C0" w:rsidRDefault="006E15C0" w:rsidP="002A3F0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لقد تبين ان الاغليكون مشتق من الحموض الامينية مثل الفينيل الانين و التيروزين و التي تشتق بدورها من حمض الشيكمي</w:t>
      </w:r>
      <w:r w:rsidR="008B4828">
        <w:rPr>
          <w:rFonts w:hint="cs"/>
          <w:sz w:val="28"/>
          <w:szCs w:val="28"/>
          <w:rtl/>
          <w:lang w:bidi="ar-SY"/>
        </w:rPr>
        <w:t xml:space="preserve">  و يتكون الالدوكسيم كمركب وسطي </w:t>
      </w:r>
    </w:p>
    <w:p w:rsidR="009C592F" w:rsidRDefault="002A3F02" w:rsidP="009C592F">
      <w:pPr>
        <w:rPr>
          <w:rtl/>
          <w:lang w:bidi="ar-SY"/>
        </w:rPr>
      </w:pPr>
      <w:r>
        <w:rPr>
          <w:noProof/>
        </w:rPr>
        <w:drawing>
          <wp:inline distT="0" distB="0" distL="0" distR="0">
            <wp:extent cx="4305300" cy="2828925"/>
            <wp:effectExtent l="19050" t="0" r="0" b="0"/>
            <wp:docPr id="4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395" r="6924" b="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97" cy="282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F02">
        <w:t xml:space="preserve"> </w:t>
      </w:r>
      <w:r>
        <w:rPr>
          <w:noProof/>
        </w:rPr>
        <w:drawing>
          <wp:inline distT="0" distB="0" distL="0" distR="0">
            <wp:extent cx="1924050" cy="2714625"/>
            <wp:effectExtent l="19050" t="0" r="0" b="0"/>
            <wp:docPr id="7" name="صورة 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DD" w:rsidRDefault="003F1BDD" w:rsidP="009C592F">
      <w:pPr>
        <w:spacing w:after="0"/>
        <w:rPr>
          <w:sz w:val="28"/>
          <w:szCs w:val="28"/>
          <w:rtl/>
          <w:lang w:bidi="ar-SY"/>
        </w:rPr>
      </w:pPr>
    </w:p>
    <w:p w:rsidR="003F1BDD" w:rsidRDefault="003F1BDD" w:rsidP="009C592F">
      <w:pPr>
        <w:spacing w:after="0"/>
        <w:rPr>
          <w:sz w:val="28"/>
          <w:szCs w:val="28"/>
          <w:rtl/>
          <w:lang w:bidi="ar-SY"/>
        </w:rPr>
      </w:pPr>
    </w:p>
    <w:p w:rsidR="003F1BDD" w:rsidRDefault="003F1BDD" w:rsidP="009C592F">
      <w:pPr>
        <w:spacing w:after="0"/>
        <w:rPr>
          <w:sz w:val="28"/>
          <w:szCs w:val="28"/>
          <w:rtl/>
          <w:lang w:bidi="ar-SY"/>
        </w:rPr>
      </w:pPr>
    </w:p>
    <w:p w:rsidR="009C592F" w:rsidRPr="0021726E" w:rsidRDefault="009C592F" w:rsidP="009C592F">
      <w:pPr>
        <w:spacing w:after="0"/>
        <w:rPr>
          <w:b/>
          <w:bCs/>
          <w:sz w:val="28"/>
          <w:szCs w:val="28"/>
          <w:rtl/>
          <w:lang w:bidi="ar-SY"/>
        </w:rPr>
      </w:pPr>
      <w:r w:rsidRPr="0021726E">
        <w:rPr>
          <w:rFonts w:hint="cs"/>
          <w:b/>
          <w:bCs/>
          <w:sz w:val="28"/>
          <w:szCs w:val="28"/>
          <w:rtl/>
          <w:lang w:bidi="ar-SY"/>
        </w:rPr>
        <w:lastRenderedPageBreak/>
        <w:t>استخلاص الاميغدالين :</w:t>
      </w:r>
    </w:p>
    <w:p w:rsidR="009C592F" w:rsidRDefault="009C592F" w:rsidP="009C592F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9C592F">
        <w:rPr>
          <w:rFonts w:hint="cs"/>
          <w:sz w:val="28"/>
          <w:szCs w:val="28"/>
          <w:rtl/>
          <w:lang w:bidi="ar-SY"/>
        </w:rPr>
        <w:t xml:space="preserve">يستخلص من بذور نباتات الفصيلة الوردية حيث تعصر للتخلص من الزيت الثابت </w:t>
      </w:r>
    </w:p>
    <w:p w:rsidR="009C592F" w:rsidRDefault="009C592F" w:rsidP="003F1BDD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تعامل البقية بالكحول المغلي </w:t>
      </w:r>
      <w:r w:rsidR="003F1BDD">
        <w:rPr>
          <w:rFonts w:hint="cs"/>
          <w:sz w:val="28"/>
          <w:szCs w:val="28"/>
          <w:rtl/>
          <w:lang w:bidi="ar-SY"/>
        </w:rPr>
        <w:t>ل</w:t>
      </w:r>
      <w:r>
        <w:rPr>
          <w:rFonts w:hint="cs"/>
          <w:sz w:val="28"/>
          <w:szCs w:val="28"/>
          <w:rtl/>
          <w:lang w:bidi="ar-SY"/>
        </w:rPr>
        <w:t xml:space="preserve">تخريب الانزيمات </w:t>
      </w:r>
    </w:p>
    <w:p w:rsidR="009C592F" w:rsidRPr="00874DA8" w:rsidRDefault="009C592F" w:rsidP="00874DA8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تكثف الخلاصة و تنعامل بالايتر فيرسب الامبغدالين </w:t>
      </w:r>
      <w:r w:rsidR="00874DA8">
        <w:rPr>
          <w:rFonts w:hint="cs"/>
          <w:sz w:val="28"/>
          <w:szCs w:val="28"/>
          <w:rtl/>
          <w:lang w:bidi="ar-SY"/>
        </w:rPr>
        <w:t xml:space="preserve"> الذي </w:t>
      </w:r>
      <w:r w:rsidRPr="00874DA8">
        <w:rPr>
          <w:rFonts w:hint="cs"/>
          <w:sz w:val="28"/>
          <w:szCs w:val="28"/>
          <w:rtl/>
          <w:lang w:bidi="ar-SY"/>
        </w:rPr>
        <w:t>تعاد بلورته من الكحول او الماء المغلي</w:t>
      </w:r>
    </w:p>
    <w:p w:rsidR="009C592F" w:rsidRDefault="009C592F" w:rsidP="009C592F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الاميغدالين منحل في الماء و ينصهر بالدرجة 215 مئوية </w:t>
      </w:r>
    </w:p>
    <w:p w:rsidR="00CC67D6" w:rsidRPr="00CC67D6" w:rsidRDefault="009C592F" w:rsidP="00CC67D6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يعطي عند اماهته بالانزيمات الغلوكوز و جزيئة من غليكوزيد المانديلونتريل  ثم تنفصل جزيئة اخرى من الغلوكوز و يتحرر سيانهيدرين البنزالدهيد </w:t>
      </w:r>
      <w:r w:rsidR="00CD4A77">
        <w:rPr>
          <w:rFonts w:hint="cs"/>
          <w:sz w:val="28"/>
          <w:szCs w:val="28"/>
          <w:rtl/>
          <w:lang w:bidi="ar-SY"/>
        </w:rPr>
        <w:t>الذي ينفصل الى بنزالدهيد و حمض سيان الماء</w:t>
      </w:r>
    </w:p>
    <w:p w:rsidR="009C592F" w:rsidRPr="00CC67D6" w:rsidRDefault="00CC67D6" w:rsidP="00CC67D6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629150" cy="2428875"/>
            <wp:effectExtent l="19050" t="0" r="0" b="0"/>
            <wp:docPr id="6" name="صورة 1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37" w:rsidRDefault="00703037" w:rsidP="00703037">
      <w:pPr>
        <w:spacing w:after="0"/>
        <w:rPr>
          <w:b/>
          <w:bCs/>
          <w:sz w:val="28"/>
          <w:szCs w:val="28"/>
          <w:rtl/>
          <w:lang w:bidi="ar-SY"/>
        </w:rPr>
      </w:pPr>
      <w:r w:rsidRPr="00703037">
        <w:rPr>
          <w:rFonts w:hint="cs"/>
          <w:b/>
          <w:bCs/>
          <w:sz w:val="28"/>
          <w:szCs w:val="28"/>
          <w:rtl/>
          <w:lang w:bidi="ar-SY"/>
        </w:rPr>
        <w:t>استخلاص البروناسين :</w:t>
      </w:r>
    </w:p>
    <w:p w:rsidR="00703037" w:rsidRDefault="00703037" w:rsidP="0070303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هو عبارة عن غليكوزيد المانديلونتريل الميمن  و يدعى الغليكوزيد المترازم برولاروسين</w:t>
      </w:r>
    </w:p>
    <w:p w:rsidR="00703037" w:rsidRDefault="00703037" w:rsidP="0070303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يتم استخلاصه من اوراق الغار الكرزي بعد تجفيفه بدرجة 30 مئوية  و استخلاصها بواسطة الايتر المشبع بالماء ثم يبلور الغليكوزيد من خلات الايتيل </w:t>
      </w:r>
    </w:p>
    <w:p w:rsidR="00703037" w:rsidRDefault="00703037" w:rsidP="0070303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بللورات تنصهر في الدرجة 147-150 درجة مئوية </w:t>
      </w:r>
    </w:p>
    <w:p w:rsidR="00703037" w:rsidRPr="00703037" w:rsidRDefault="00703037" w:rsidP="001944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الماء و الكحول و الاسيتون </w:t>
      </w:r>
    </w:p>
    <w:p w:rsidR="00703037" w:rsidRPr="00703037" w:rsidRDefault="00703037" w:rsidP="00194458">
      <w:pPr>
        <w:spacing w:after="0"/>
        <w:rPr>
          <w:b/>
          <w:bCs/>
          <w:sz w:val="28"/>
          <w:szCs w:val="28"/>
          <w:rtl/>
          <w:lang w:bidi="ar-SY"/>
        </w:rPr>
      </w:pPr>
      <w:r w:rsidRPr="00703037">
        <w:rPr>
          <w:rFonts w:hint="cs"/>
          <w:b/>
          <w:bCs/>
          <w:sz w:val="28"/>
          <w:szCs w:val="28"/>
          <w:rtl/>
          <w:lang w:bidi="ar-SY"/>
        </w:rPr>
        <w:t xml:space="preserve">  اللينامارين :</w:t>
      </w:r>
    </w:p>
    <w:p w:rsidR="00194458" w:rsidRDefault="00194458" w:rsidP="001944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يصطنع حيويا ابتداء من الحمض الاميني الفالين</w:t>
      </w:r>
    </w:p>
    <w:p w:rsidR="00703037" w:rsidRDefault="00703037" w:rsidP="001944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يستخلص من بذور الكتان و هو عبارة عن بللورات ابرية مرة الطعم </w:t>
      </w:r>
      <w:r w:rsidR="00194458">
        <w:rPr>
          <w:rFonts w:hint="cs"/>
          <w:sz w:val="28"/>
          <w:szCs w:val="28"/>
          <w:rtl/>
          <w:lang w:bidi="ar-SY"/>
        </w:rPr>
        <w:t>تنصهر بدرجة 143درجة مئوية</w:t>
      </w:r>
    </w:p>
    <w:p w:rsidR="00194458" w:rsidRDefault="00194458" w:rsidP="001944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شديد الانحلال في الماء  و اقل انحلالا في الكحول و عديم الانحلال في الايتر و ايتر البترول </w:t>
      </w:r>
    </w:p>
    <w:p w:rsidR="009C592F" w:rsidRPr="00194458" w:rsidRDefault="00194458" w:rsidP="001944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يتحول بالاماهة الى غلوكوز و حمض سيان الماء و اسيتون </w:t>
      </w:r>
    </w:p>
    <w:p w:rsidR="009C592F" w:rsidRDefault="00874DA8">
      <w:pPr>
        <w:rPr>
          <w:rtl/>
          <w:lang w:bidi="ar-SY"/>
        </w:rPr>
      </w:pPr>
      <w:r>
        <w:rPr>
          <w:noProof/>
        </w:rPr>
        <w:drawing>
          <wp:inline distT="0" distB="0" distL="0" distR="0">
            <wp:extent cx="4972050" cy="1962150"/>
            <wp:effectExtent l="19050" t="0" r="0" b="0"/>
            <wp:docPr id="10" name="صورة 1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30" w:rsidRDefault="00BE0330">
      <w:pPr>
        <w:rPr>
          <w:sz w:val="28"/>
          <w:szCs w:val="28"/>
          <w:rtl/>
          <w:lang w:bidi="ar-SY"/>
        </w:rPr>
      </w:pPr>
    </w:p>
    <w:p w:rsidR="00BE0330" w:rsidRDefault="00BE0330">
      <w:pPr>
        <w:rPr>
          <w:sz w:val="28"/>
          <w:szCs w:val="28"/>
          <w:rtl/>
          <w:lang w:bidi="ar-SY"/>
        </w:rPr>
      </w:pPr>
    </w:p>
    <w:p w:rsidR="00BE0330" w:rsidRDefault="00BE0330" w:rsidP="00A908EC">
      <w:pPr>
        <w:spacing w:after="0"/>
        <w:rPr>
          <w:b/>
          <w:bCs/>
          <w:sz w:val="32"/>
          <w:szCs w:val="32"/>
          <w:rtl/>
          <w:lang w:bidi="ar-SY"/>
        </w:rPr>
      </w:pPr>
      <w:r w:rsidRPr="00BE0330">
        <w:rPr>
          <w:rFonts w:hint="cs"/>
          <w:b/>
          <w:bCs/>
          <w:sz w:val="32"/>
          <w:szCs w:val="32"/>
          <w:rtl/>
          <w:lang w:bidi="ar-SY"/>
        </w:rPr>
        <w:lastRenderedPageBreak/>
        <w:t>الغليكوزيدات الكبريتية  :</w:t>
      </w:r>
    </w:p>
    <w:p w:rsidR="00B24C3D" w:rsidRDefault="00B24C3D" w:rsidP="00A908E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استرات حمض الايزوتيوسيانيك و توجد في النباتات غالبا بشكل غليكوزيدات , و اغلبها سائلة عديمة اللون و بعضها متبلور </w:t>
      </w:r>
    </w:p>
    <w:p w:rsidR="00B24C3D" w:rsidRDefault="00B24C3D" w:rsidP="00A908E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الافراد الاولى منها قابلة للتقطير تحت ضغط منخفض</w:t>
      </w:r>
    </w:p>
    <w:p w:rsidR="00B24C3D" w:rsidRDefault="00B24C3D" w:rsidP="00A908E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ان نعرف تركيب هذه المواد من اصطناعها من جهة ( تفاعل الالكامينات الاولية مع كبريت الفحم و تحلل المركبات الناتجة و هي الدي تيوكاربامينات </w:t>
      </w:r>
      <w:r>
        <w:rPr>
          <w:sz w:val="28"/>
          <w:szCs w:val="28"/>
          <w:lang w:bidi="ar-SY"/>
        </w:rPr>
        <w:t>RNH-CS-S</w:t>
      </w:r>
      <w:r w:rsidR="00A908EC">
        <w:rPr>
          <w:sz w:val="28"/>
          <w:szCs w:val="28"/>
          <w:lang w:bidi="ar-SY"/>
        </w:rPr>
        <w:t xml:space="preserve">H-RNH2 </w:t>
      </w:r>
      <w:r w:rsidR="00A908EC">
        <w:rPr>
          <w:rFonts w:hint="cs"/>
          <w:sz w:val="28"/>
          <w:szCs w:val="28"/>
          <w:rtl/>
          <w:lang w:bidi="ar-SY"/>
        </w:rPr>
        <w:t xml:space="preserve"> بتسخينها مع محلول مائي من كلور الزئبق )</w:t>
      </w:r>
    </w:p>
    <w:p w:rsidR="00A908EC" w:rsidRDefault="00A908EC" w:rsidP="00A908E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من جهة اخرى من خلال تحللها بالماء بوجود الحموض و القلويات الممددة حيث تعطي الالكامينات الموافقة </w:t>
      </w:r>
    </w:p>
    <w:p w:rsidR="00A908EC" w:rsidRDefault="00A908EC" w:rsidP="00A908EC">
      <w:pPr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RNCS + H2O  ------RNH2 + CO2 + H2S</w:t>
      </w:r>
    </w:p>
    <w:p w:rsidR="00A908EC" w:rsidRPr="0021726E" w:rsidRDefault="00A908EC" w:rsidP="00A908EC">
      <w:pPr>
        <w:spacing w:after="0"/>
        <w:rPr>
          <w:b/>
          <w:bCs/>
          <w:sz w:val="28"/>
          <w:szCs w:val="28"/>
          <w:rtl/>
          <w:lang w:bidi="ar-SY"/>
        </w:rPr>
      </w:pPr>
      <w:r w:rsidRPr="0021726E">
        <w:rPr>
          <w:rFonts w:hint="cs"/>
          <w:b/>
          <w:bCs/>
          <w:sz w:val="28"/>
          <w:szCs w:val="28"/>
          <w:rtl/>
          <w:lang w:bidi="ar-SY"/>
        </w:rPr>
        <w:t>الاصطناع الحيوي :</w:t>
      </w:r>
    </w:p>
    <w:p w:rsidR="00A908EC" w:rsidRDefault="00A908EC" w:rsidP="00A908E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بادخال العناصر المشعة ان احد الغليكوزيدات المنتمية للمجموعة المفتوحة على الاقل يصطنع حيويا عن طريق الخلات  , و ان احد الغليكوزيدات المنتمية الى المجموعة المغلقة على الاقل يصطنع حيويا عن طريق حمض الشيكمي </w:t>
      </w:r>
    </w:p>
    <w:p w:rsidR="00F80964" w:rsidRDefault="00A908EC" w:rsidP="00340C5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فمثلا نجد ان الخلات ذات الفحم الموسوم تدخل في مجموعة الاليل في السينغرين </w:t>
      </w:r>
    </w:p>
    <w:p w:rsidR="00A908EC" w:rsidRPr="00B24C3D" w:rsidRDefault="00E72865">
      <w:pPr>
        <w:rPr>
          <w:sz w:val="28"/>
          <w:szCs w:val="28"/>
          <w:lang w:bidi="ar-SY"/>
        </w:rPr>
      </w:pPr>
      <w:r>
        <w:rPr>
          <w:noProof/>
        </w:rPr>
        <w:drawing>
          <wp:inline distT="0" distB="0" distL="0" distR="0">
            <wp:extent cx="5105400" cy="1466850"/>
            <wp:effectExtent l="19050" t="0" r="0" b="0"/>
            <wp:docPr id="5" name="صورة 5" descr="ÙØªÙØ¬Ø© Ø¨Ø­Ø« Ø§ÙØµÙØ± Ø¹Ù âªimages of biosynthesis of Sinigri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ÙØªÙØ¬Ø© Ø¨Ø­Ø« Ø§ÙØµÙØ± Ø¹Ù âªimages of biosynthesis of Sinigrinâ¬â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2F" w:rsidRPr="00340C54" w:rsidRDefault="00340C54" w:rsidP="00340C54">
      <w:pPr>
        <w:rPr>
          <w:sz w:val="28"/>
          <w:szCs w:val="28"/>
          <w:rtl/>
          <w:lang w:bidi="ar-SY"/>
        </w:rPr>
      </w:pPr>
      <w:r w:rsidRPr="00340C54">
        <w:rPr>
          <w:rFonts w:hint="cs"/>
          <w:sz w:val="28"/>
          <w:szCs w:val="28"/>
          <w:rtl/>
          <w:lang w:bidi="ar-SY"/>
        </w:rPr>
        <w:t>و بشكل عام فان الغلوكوزينولات تصطنع من الحموض الامينية على الشكل التالي :</w:t>
      </w:r>
    </w:p>
    <w:p w:rsidR="009C592F" w:rsidRDefault="00F80964">
      <w:pPr>
        <w:rPr>
          <w:rtl/>
          <w:lang w:bidi="ar-SY"/>
        </w:rPr>
      </w:pPr>
      <w:r>
        <w:rPr>
          <w:noProof/>
        </w:rPr>
        <w:drawing>
          <wp:inline distT="0" distB="0" distL="0" distR="0">
            <wp:extent cx="5324475" cy="2324100"/>
            <wp:effectExtent l="0" t="0" r="0" b="0"/>
            <wp:docPr id="3" name="صورة 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00" cy="232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5E" w:rsidRDefault="00C5655E" w:rsidP="00D42E8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كذلك لقد بينت الدراسات التي اجريت بواسطة الفينيل الانين الموسوم في كل من جوهري الفحم الفا و بيتا و في جوهر الآزوت ايضا بان السلسلة الجانبية تخسر وظيفة حمضية و تدخل كمجموعة الى </w:t>
      </w:r>
      <w:r>
        <w:rPr>
          <w:sz w:val="28"/>
          <w:szCs w:val="28"/>
          <w:lang w:bidi="ar-SY"/>
        </w:rPr>
        <w:t>Glucotrepaeolin</w:t>
      </w:r>
      <w:r>
        <w:rPr>
          <w:rFonts w:hint="cs"/>
          <w:sz w:val="28"/>
          <w:szCs w:val="28"/>
          <w:rtl/>
          <w:lang w:bidi="ar-SY"/>
        </w:rPr>
        <w:t xml:space="preserve"> في نبات </w:t>
      </w:r>
      <w:r w:rsidRPr="00C5655E">
        <w:rPr>
          <w:i/>
          <w:iCs/>
          <w:sz w:val="28"/>
          <w:szCs w:val="28"/>
          <w:lang w:bidi="ar-SY"/>
        </w:rPr>
        <w:t>Tropaeolus majus</w:t>
      </w:r>
      <w:r>
        <w:rPr>
          <w:rFonts w:hint="cs"/>
          <w:sz w:val="28"/>
          <w:szCs w:val="28"/>
          <w:rtl/>
          <w:lang w:bidi="ar-SY"/>
        </w:rPr>
        <w:t xml:space="preserve">  و قد تبين لدى فحص البنزيل ايزوتيوسيانات الناتج عن اماهة الغليكوزيد ان الفحم الموجود في وظيفة التيوكاربونيل الموجود في زيت الخردل هو نفس الفحم الفا في جز</w:t>
      </w:r>
      <w:r w:rsidR="00D42E80">
        <w:rPr>
          <w:rFonts w:hint="cs"/>
          <w:sz w:val="28"/>
          <w:szCs w:val="28"/>
          <w:rtl/>
          <w:lang w:bidi="ar-SY"/>
        </w:rPr>
        <w:t>ي</w:t>
      </w:r>
      <w:r>
        <w:rPr>
          <w:rFonts w:hint="cs"/>
          <w:sz w:val="28"/>
          <w:szCs w:val="28"/>
          <w:rtl/>
          <w:lang w:bidi="ar-SY"/>
        </w:rPr>
        <w:t xml:space="preserve">ئة الفينيل الانين </w:t>
      </w:r>
    </w:p>
    <w:p w:rsidR="000653F0" w:rsidRDefault="000653F0">
      <w:pPr>
        <w:rPr>
          <w:sz w:val="28"/>
          <w:szCs w:val="28"/>
          <w:rtl/>
          <w:lang w:bidi="ar-SY"/>
        </w:rPr>
      </w:pPr>
    </w:p>
    <w:p w:rsidR="001B7AF0" w:rsidRDefault="001B7AF0">
      <w:pPr>
        <w:rPr>
          <w:sz w:val="28"/>
          <w:szCs w:val="28"/>
          <w:rtl/>
          <w:lang w:bidi="ar-SY"/>
        </w:rPr>
      </w:pPr>
    </w:p>
    <w:p w:rsidR="001B7AF0" w:rsidRDefault="001B7AF0">
      <w:pPr>
        <w:rPr>
          <w:sz w:val="28"/>
          <w:szCs w:val="28"/>
          <w:rtl/>
          <w:lang w:bidi="ar-SY"/>
        </w:rPr>
      </w:pPr>
    </w:p>
    <w:p w:rsidR="001B7AF0" w:rsidRPr="00C5655E" w:rsidRDefault="001B7AF0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تتحلمه الغلوكوزينولات بالماء و بوجود انزيم الميروزيناز على الشكل التالي :</w:t>
      </w:r>
    </w:p>
    <w:p w:rsidR="009C592F" w:rsidRDefault="000653F0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112743" cy="3409950"/>
            <wp:effectExtent l="0" t="0" r="0" b="0"/>
            <wp:docPr id="11" name="صورة 1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18" cy="34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F0" w:rsidRPr="00C16B1E" w:rsidRDefault="00C16B1E" w:rsidP="00C16B1E">
      <w:pPr>
        <w:spacing w:after="0"/>
        <w:rPr>
          <w:b/>
          <w:bCs/>
          <w:sz w:val="28"/>
          <w:szCs w:val="28"/>
          <w:rtl/>
          <w:lang w:bidi="ar-SY"/>
        </w:rPr>
      </w:pPr>
      <w:r w:rsidRPr="00C16B1E">
        <w:rPr>
          <w:rFonts w:hint="cs"/>
          <w:b/>
          <w:bCs/>
          <w:sz w:val="28"/>
          <w:szCs w:val="28"/>
          <w:rtl/>
          <w:lang w:bidi="ar-SY"/>
        </w:rPr>
        <w:t xml:space="preserve">السينيغرين </w:t>
      </w:r>
      <w:r w:rsidRPr="00C16B1E">
        <w:rPr>
          <w:b/>
          <w:bCs/>
          <w:sz w:val="28"/>
          <w:szCs w:val="28"/>
          <w:lang w:bidi="ar-SY"/>
        </w:rPr>
        <w:t>Sinigrin</w:t>
      </w:r>
      <w:r w:rsidRPr="00C16B1E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C16B1E" w:rsidRDefault="00C16B1E" w:rsidP="00C16B1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يستخرج من بذور الخردل الاسود و كذلك من جذور نبات الفجل البري ( تبرد الجذور الى درجة -25 درجة مئوية و ذلك لتخريب الانزيم  و تمزج مع ثلج الفحم و تسحق جيدا  ثم تمزج مع الميتانول و يترك المزيج ليسخن حتى درجة 10درجة  ثم يحرك لمدة ساعة و يرشح و يعاد خض المسحوق مع الميتانول 80% لمدة ساعة اخرى  ثم يكثف الناتج و يمدد بالماء و يرشح الناتج عبر مرشحة عليها طبقة من التالك , تترك الرشاحة الناتجة مع كمية مناسبة من الخميرة العادية لمدة يومين في درجة حرارة الغرفة مع التحريك المستمر </w:t>
      </w:r>
      <w:r w:rsidR="00256F7A">
        <w:rPr>
          <w:rFonts w:hint="cs"/>
          <w:sz w:val="28"/>
          <w:szCs w:val="28"/>
          <w:rtl/>
          <w:lang w:bidi="ar-SY"/>
        </w:rPr>
        <w:t>حيث تفيد الخميرة في التخلص من السكريات  ثم ترشح الخميرة و يكثف الناتج تحت ضغط منخفض  و يعامل بمحلول خلات الرصاص للتخلص من المواد التي تعيق البلورة ثم يرشح و تعاد معاملته مرة اخرى بخلاتن الرصاص ثم يرشح و ترسب زيادة الرصاص بحمض الكبريت ثم يرشح و يكثف الناتج تحت ضغط منخفض  ثم يعامل بكمية زائدة من الكحول المطلق و تضاف بلورة من السينغرين قيتبلور الغليكوزيد .</w:t>
      </w:r>
    </w:p>
    <w:p w:rsidR="00256F7A" w:rsidRDefault="00256F7A" w:rsidP="00C16B1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ينصهر السينغرين عديم الماء بدرجة 176  و هو ميسر للنور المستقطب </w:t>
      </w:r>
    </w:p>
    <w:p w:rsidR="00256F7A" w:rsidRDefault="00256F7A" w:rsidP="00C16B1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الماء و الكحول   عديم الانحلال في المحلات العضوية </w:t>
      </w:r>
    </w:p>
    <w:p w:rsidR="00256F7A" w:rsidRDefault="00256F7A" w:rsidP="00C16B1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يتميه بواسطة الميروزين الى غلوكوز و اليل ايزوتيوسيانات و ثاني كبريتات الصوديوم </w:t>
      </w: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C16B1E">
      <w:pPr>
        <w:spacing w:after="0"/>
        <w:rPr>
          <w:sz w:val="28"/>
          <w:szCs w:val="28"/>
          <w:rtl/>
          <w:lang w:bidi="ar-SY"/>
        </w:rPr>
      </w:pPr>
    </w:p>
    <w:p w:rsidR="0056734E" w:rsidRDefault="0056734E" w:rsidP="007A4425">
      <w:pPr>
        <w:spacing w:after="0"/>
        <w:rPr>
          <w:b/>
          <w:bCs/>
          <w:sz w:val="32"/>
          <w:szCs w:val="32"/>
          <w:rtl/>
          <w:lang w:bidi="ar-SY"/>
        </w:rPr>
      </w:pPr>
      <w:r w:rsidRPr="0056734E">
        <w:rPr>
          <w:rFonts w:hint="cs"/>
          <w:b/>
          <w:bCs/>
          <w:sz w:val="32"/>
          <w:szCs w:val="32"/>
          <w:rtl/>
          <w:lang w:bidi="ar-SY"/>
        </w:rPr>
        <w:lastRenderedPageBreak/>
        <w:t>الغليكوزيدات المقوية للقلب :</w:t>
      </w:r>
    </w:p>
    <w:p w:rsidR="007A4425" w:rsidRPr="00734382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734382">
        <w:rPr>
          <w:sz w:val="28"/>
          <w:szCs w:val="28"/>
          <w:rtl/>
          <w:lang w:bidi="ar-SY"/>
        </w:rPr>
        <w:t>هي غليكوزيدات ستيروئيدية تؤثر على العضلة القلبية ,</w:t>
      </w:r>
      <w:r>
        <w:rPr>
          <w:rFonts w:hint="cs"/>
          <w:sz w:val="28"/>
          <w:szCs w:val="28"/>
          <w:rtl/>
          <w:lang w:bidi="ar-SY"/>
        </w:rPr>
        <w:t xml:space="preserve"> و تتالف من جزء لاسكري فعال و جزء سكري غير فعال و لكنه يزيد في فعالية الاغليكون و ذلك بزيادة درجة انحلاله في الماء ,</w:t>
      </w:r>
      <w:r w:rsidRPr="00734382">
        <w:rPr>
          <w:sz w:val="28"/>
          <w:szCs w:val="28"/>
          <w:rtl/>
          <w:lang w:bidi="ar-SY"/>
        </w:rPr>
        <w:t xml:space="preserve"> و تقسم بحسب بنية الاغليكون الى قسمين :</w:t>
      </w:r>
      <w:r w:rsidRPr="00734382">
        <w:rPr>
          <w:sz w:val="28"/>
          <w:szCs w:val="28"/>
        </w:rPr>
        <w:t xml:space="preserve"> </w:t>
      </w:r>
    </w:p>
    <w:p w:rsidR="007A4425" w:rsidRPr="00734382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826A33">
        <w:rPr>
          <w:b/>
          <w:bCs/>
          <w:sz w:val="28"/>
          <w:szCs w:val="28"/>
          <w:rtl/>
          <w:lang w:bidi="ar-SY"/>
        </w:rPr>
        <w:t xml:space="preserve">1 – كاردينولات </w:t>
      </w:r>
      <w:r w:rsidRPr="00826A33">
        <w:rPr>
          <w:b/>
          <w:bCs/>
          <w:sz w:val="28"/>
          <w:szCs w:val="28"/>
        </w:rPr>
        <w:t>Cardenolides</w:t>
      </w:r>
      <w:r w:rsidRPr="00734382">
        <w:rPr>
          <w:sz w:val="28"/>
          <w:szCs w:val="28"/>
          <w:rtl/>
          <w:lang w:bidi="ar-SY"/>
        </w:rPr>
        <w:t xml:space="preserve"> : تحوي على 23 فحم و هي نواة ستيروئيدية ( </w:t>
      </w:r>
      <w:r w:rsidRPr="00734382">
        <w:rPr>
          <w:sz w:val="28"/>
          <w:szCs w:val="28"/>
        </w:rPr>
        <w:t>Cyclopentano perhydrophenantrene</w:t>
      </w:r>
      <w:r w:rsidRPr="00734382">
        <w:rPr>
          <w:sz w:val="28"/>
          <w:szCs w:val="28"/>
          <w:rtl/>
          <w:lang w:bidi="ar-SY"/>
        </w:rPr>
        <w:t xml:space="preserve"> ) ترتبط مع حلقة لاكتونية خماسية غير مشبعة ( </w:t>
      </w:r>
      <w:r w:rsidRPr="00734382">
        <w:rPr>
          <w:sz w:val="28"/>
          <w:szCs w:val="28"/>
        </w:rPr>
        <w:t>Butenolide</w:t>
      </w:r>
      <w:r w:rsidRPr="00734382">
        <w:rPr>
          <w:sz w:val="28"/>
          <w:szCs w:val="28"/>
          <w:rtl/>
          <w:lang w:bidi="ar-SY"/>
        </w:rPr>
        <w:t xml:space="preserve"> ) عند الفحم 17 </w:t>
      </w:r>
    </w:p>
    <w:p w:rsidR="007A4425" w:rsidRPr="00734382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734382">
        <w:rPr>
          <w:sz w:val="28"/>
          <w:szCs w:val="28"/>
          <w:rtl/>
          <w:lang w:bidi="ar-SY"/>
        </w:rPr>
        <w:t>و تحوي النواة على جذور هيدروكسيل في مواقع مختلفة  مثلا :</w:t>
      </w:r>
      <w:r w:rsidRPr="00734382">
        <w:rPr>
          <w:sz w:val="28"/>
          <w:szCs w:val="28"/>
        </w:rPr>
        <w:t xml:space="preserve"> </w:t>
      </w:r>
    </w:p>
    <w:p w:rsidR="007A4425" w:rsidRPr="00734382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734382">
        <w:rPr>
          <w:sz w:val="28"/>
          <w:szCs w:val="28"/>
          <w:rtl/>
          <w:lang w:bidi="ar-SY"/>
        </w:rPr>
        <w:t xml:space="preserve">في الموقع 3 و 14 في مركب </w:t>
      </w:r>
      <w:r w:rsidRPr="00734382">
        <w:rPr>
          <w:sz w:val="28"/>
          <w:szCs w:val="28"/>
        </w:rPr>
        <w:t xml:space="preserve">Digitoxigenin </w:t>
      </w:r>
    </w:p>
    <w:p w:rsidR="007A4425" w:rsidRPr="00734382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734382">
        <w:rPr>
          <w:sz w:val="28"/>
          <w:szCs w:val="28"/>
          <w:rtl/>
          <w:lang w:bidi="ar-SY"/>
        </w:rPr>
        <w:t xml:space="preserve">و في المواقع 3 و 12 و 14 في مركب </w:t>
      </w:r>
      <w:r w:rsidRPr="00734382">
        <w:rPr>
          <w:sz w:val="28"/>
          <w:szCs w:val="28"/>
        </w:rPr>
        <w:t xml:space="preserve">Digoxigenin </w:t>
      </w:r>
    </w:p>
    <w:p w:rsidR="007A4425" w:rsidRPr="00734382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826A33">
        <w:rPr>
          <w:b/>
          <w:bCs/>
          <w:sz w:val="28"/>
          <w:szCs w:val="28"/>
          <w:rtl/>
          <w:lang w:bidi="ar-SY"/>
        </w:rPr>
        <w:t>2 – بوفادينوليدات</w:t>
      </w:r>
      <w:r w:rsidRPr="00734382">
        <w:rPr>
          <w:sz w:val="28"/>
          <w:szCs w:val="28"/>
          <w:rtl/>
          <w:lang w:bidi="ar-SY"/>
        </w:rPr>
        <w:t xml:space="preserve"> </w:t>
      </w:r>
      <w:r w:rsidRPr="00826A33">
        <w:rPr>
          <w:b/>
          <w:bCs/>
          <w:sz w:val="28"/>
          <w:szCs w:val="28"/>
        </w:rPr>
        <w:t>Bufadienolides</w:t>
      </w:r>
      <w:r w:rsidRPr="00734382">
        <w:rPr>
          <w:sz w:val="28"/>
          <w:szCs w:val="28"/>
          <w:rtl/>
          <w:lang w:bidi="ar-SY"/>
        </w:rPr>
        <w:t xml:space="preserve"> تحوي على 24 و انتشارها اقل شيوعا من الاولى</w:t>
      </w:r>
      <w:r w:rsidRPr="00734382">
        <w:rPr>
          <w:sz w:val="28"/>
          <w:szCs w:val="28"/>
        </w:rPr>
        <w:t xml:space="preserve"> </w:t>
      </w:r>
      <w:r w:rsidRPr="00734382">
        <w:rPr>
          <w:sz w:val="28"/>
          <w:szCs w:val="28"/>
          <w:rtl/>
          <w:lang w:bidi="ar-SY"/>
        </w:rPr>
        <w:t>يرتبط مع النواة الستيروئيدية في الموقع 17 حلقة لاكتونية سداسية غير مشبعة</w:t>
      </w:r>
      <w:r>
        <w:rPr>
          <w:rFonts w:hint="cs"/>
          <w:sz w:val="28"/>
          <w:szCs w:val="28"/>
          <w:rtl/>
          <w:lang w:bidi="ar-SY"/>
        </w:rPr>
        <w:t xml:space="preserve"> فيها رابطان مضاعفان</w:t>
      </w:r>
      <w:r w:rsidRPr="00734382">
        <w:rPr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و </w:t>
      </w:r>
      <w:r w:rsidRPr="00734382">
        <w:rPr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ت</w:t>
      </w:r>
      <w:r w:rsidRPr="00734382">
        <w:rPr>
          <w:sz w:val="28"/>
          <w:szCs w:val="28"/>
          <w:rtl/>
          <w:lang w:bidi="ar-SY"/>
        </w:rPr>
        <w:t xml:space="preserve">حوي رابطة مضاعفة على الفحم 4 </w:t>
      </w:r>
    </w:p>
    <w:p w:rsidR="007A4425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734382">
        <w:rPr>
          <w:sz w:val="28"/>
          <w:szCs w:val="28"/>
          <w:rtl/>
          <w:lang w:bidi="ar-SY"/>
        </w:rPr>
        <w:t xml:space="preserve">مثل </w:t>
      </w:r>
      <w:r w:rsidRPr="00734382">
        <w:rPr>
          <w:sz w:val="28"/>
          <w:szCs w:val="28"/>
        </w:rPr>
        <w:t>Scillarenin</w:t>
      </w:r>
      <w:r w:rsidRPr="00734382">
        <w:rPr>
          <w:sz w:val="28"/>
          <w:szCs w:val="28"/>
          <w:rtl/>
          <w:lang w:bidi="ar-SY"/>
        </w:rPr>
        <w:t xml:space="preserve"> يحوي جذور هيدروكسيل على المواقع 3 و 14 و جذور ميتيل على المواقع 10 و 13 </w:t>
      </w:r>
    </w:p>
    <w:p w:rsidR="00CC25B3" w:rsidRDefault="00CC25B3" w:rsidP="005304C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ملاحظة : عندما تنفتح الحلقة اللاكتونية بواسطة محلول قلوي كحولي يحصل نوع من التماكب غير القلوب  فعندما يضاف الحمض لقفل الحلقة اللاكتونية تغلق الحلقة </w:t>
      </w:r>
      <w:r w:rsidR="005304CC">
        <w:rPr>
          <w:rFonts w:hint="cs"/>
          <w:sz w:val="28"/>
          <w:szCs w:val="28"/>
          <w:rtl/>
          <w:lang w:bidi="ar-SY"/>
        </w:rPr>
        <w:t xml:space="preserve"> و نحصل على المركب المماكب غير الفعال فيزيولوجيا . </w:t>
      </w:r>
    </w:p>
    <w:p w:rsidR="0056734E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7A4425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286250" cy="1428750"/>
            <wp:effectExtent l="19050" t="0" r="0" b="0"/>
            <wp:docPr id="8" name="صورة 1" descr="كاردينوليد +بوفادينوليد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كاردينوليد +بوفادينوليد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25" w:rsidRDefault="007A4425" w:rsidP="007A4425">
      <w:pPr>
        <w:spacing w:after="0"/>
        <w:rPr>
          <w:sz w:val="28"/>
          <w:szCs w:val="28"/>
          <w:rtl/>
          <w:lang w:bidi="ar-SY"/>
        </w:rPr>
      </w:pPr>
      <w:r w:rsidRPr="000D012D">
        <w:rPr>
          <w:sz w:val="28"/>
          <w:szCs w:val="28"/>
          <w:rtl/>
          <w:lang w:bidi="ar-SY"/>
        </w:rPr>
        <w:t xml:space="preserve">يرتبط الاغليكون بسلسلة سكرية عبر زمرة </w:t>
      </w:r>
      <w:r w:rsidRPr="000D012D">
        <w:rPr>
          <w:sz w:val="28"/>
          <w:szCs w:val="28"/>
        </w:rPr>
        <w:t>OH</w:t>
      </w:r>
      <w:r w:rsidRPr="000D012D">
        <w:rPr>
          <w:sz w:val="28"/>
          <w:szCs w:val="28"/>
          <w:rtl/>
          <w:lang w:bidi="ar-SY"/>
        </w:rPr>
        <w:t xml:space="preserve"> على الفحم 3 تحوي من 1-4 سكاكر مختلفة</w:t>
      </w:r>
      <w:r w:rsidRPr="000D012D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:</w:t>
      </w:r>
    </w:p>
    <w:p w:rsidR="0072194C" w:rsidRPr="0072194C" w:rsidRDefault="0072194C" w:rsidP="0072194C">
      <w:pPr>
        <w:pStyle w:val="a5"/>
        <w:numPr>
          <w:ilvl w:val="0"/>
          <w:numId w:val="4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الغلوكوز</w:t>
      </w:r>
    </w:p>
    <w:p w:rsidR="007A4425" w:rsidRPr="000D012D" w:rsidRDefault="007A4425" w:rsidP="007A4425">
      <w:pPr>
        <w:numPr>
          <w:ilvl w:val="0"/>
          <w:numId w:val="3"/>
        </w:numPr>
        <w:spacing w:after="0"/>
        <w:rPr>
          <w:sz w:val="28"/>
          <w:szCs w:val="28"/>
          <w:rtl/>
          <w:lang w:bidi="ar-SY"/>
        </w:rPr>
      </w:pPr>
      <w:r w:rsidRPr="000D012D">
        <w:rPr>
          <w:sz w:val="28"/>
          <w:szCs w:val="28"/>
          <w:rtl/>
          <w:lang w:bidi="ar-SY"/>
        </w:rPr>
        <w:t xml:space="preserve">تحوي سكاكر منقوصة الاكسيجين في الموقع 6 مثل : </w:t>
      </w:r>
      <w:r w:rsidRPr="000D012D">
        <w:rPr>
          <w:sz w:val="28"/>
          <w:szCs w:val="28"/>
        </w:rPr>
        <w:t xml:space="preserve">Fucose – rhamnose </w:t>
      </w:r>
    </w:p>
    <w:p w:rsidR="007A4425" w:rsidRPr="000D012D" w:rsidRDefault="007A4425" w:rsidP="007A4425">
      <w:pPr>
        <w:numPr>
          <w:ilvl w:val="0"/>
          <w:numId w:val="3"/>
        </w:numPr>
        <w:spacing w:after="0"/>
        <w:rPr>
          <w:sz w:val="28"/>
          <w:szCs w:val="28"/>
          <w:rtl/>
          <w:lang w:bidi="ar-SY"/>
        </w:rPr>
      </w:pPr>
      <w:r w:rsidRPr="000D012D">
        <w:rPr>
          <w:sz w:val="28"/>
          <w:szCs w:val="28"/>
          <w:rtl/>
          <w:lang w:bidi="ar-SY"/>
        </w:rPr>
        <w:t xml:space="preserve">منقوصة في الموقع 6 و تحوي </w:t>
      </w:r>
      <w:r w:rsidRPr="000D012D">
        <w:rPr>
          <w:sz w:val="28"/>
          <w:szCs w:val="28"/>
        </w:rPr>
        <w:t>OCH3</w:t>
      </w:r>
      <w:r w:rsidRPr="000D012D">
        <w:rPr>
          <w:sz w:val="28"/>
          <w:szCs w:val="28"/>
          <w:rtl/>
          <w:lang w:bidi="ar-SY"/>
        </w:rPr>
        <w:t xml:space="preserve"> عند الموقع 3 مثل : </w:t>
      </w:r>
      <w:r w:rsidRPr="000D012D">
        <w:rPr>
          <w:sz w:val="28"/>
          <w:szCs w:val="28"/>
        </w:rPr>
        <w:t>Digita</w:t>
      </w:r>
      <w:r>
        <w:rPr>
          <w:sz w:val="28"/>
          <w:szCs w:val="28"/>
        </w:rPr>
        <w:t>lo</w:t>
      </w:r>
      <w:r w:rsidRPr="000D012D">
        <w:rPr>
          <w:sz w:val="28"/>
          <w:szCs w:val="28"/>
        </w:rPr>
        <w:t xml:space="preserve">se – Thevetose </w:t>
      </w:r>
    </w:p>
    <w:p w:rsidR="007A4425" w:rsidRPr="000D012D" w:rsidRDefault="007A4425" w:rsidP="007A4425">
      <w:pPr>
        <w:numPr>
          <w:ilvl w:val="0"/>
          <w:numId w:val="3"/>
        </w:numPr>
        <w:spacing w:after="0"/>
        <w:rPr>
          <w:sz w:val="28"/>
          <w:szCs w:val="28"/>
          <w:rtl/>
          <w:lang w:bidi="ar-SY"/>
        </w:rPr>
      </w:pPr>
      <w:r w:rsidRPr="000D012D">
        <w:rPr>
          <w:sz w:val="28"/>
          <w:szCs w:val="28"/>
          <w:rtl/>
          <w:lang w:bidi="ar-SY"/>
        </w:rPr>
        <w:t xml:space="preserve">منقوصة في المواقع 2 و 6  مثل : </w:t>
      </w:r>
      <w:r w:rsidRPr="000D012D">
        <w:rPr>
          <w:sz w:val="28"/>
          <w:szCs w:val="28"/>
        </w:rPr>
        <w:t xml:space="preserve">Digitoxose </w:t>
      </w:r>
    </w:p>
    <w:p w:rsidR="007A4425" w:rsidRDefault="007A4425" w:rsidP="007A4425">
      <w:pPr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 w:rsidRPr="000D012D">
        <w:rPr>
          <w:sz w:val="28"/>
          <w:szCs w:val="28"/>
          <w:rtl/>
          <w:lang w:bidi="ar-SY"/>
        </w:rPr>
        <w:t xml:space="preserve">منقوصة في 2 و 6  و تحوي </w:t>
      </w:r>
      <w:r w:rsidRPr="000D012D">
        <w:rPr>
          <w:sz w:val="28"/>
          <w:szCs w:val="28"/>
        </w:rPr>
        <w:t>OCH3</w:t>
      </w:r>
      <w:r w:rsidRPr="000D012D">
        <w:rPr>
          <w:sz w:val="28"/>
          <w:szCs w:val="28"/>
          <w:rtl/>
          <w:lang w:bidi="ar-SY"/>
        </w:rPr>
        <w:t xml:space="preserve"> في 3 مثل : </w:t>
      </w:r>
      <w:r w:rsidRPr="000D012D">
        <w:rPr>
          <w:sz w:val="28"/>
          <w:szCs w:val="28"/>
        </w:rPr>
        <w:t xml:space="preserve">Oleandrose </w:t>
      </w:r>
    </w:p>
    <w:p w:rsidR="00842E30" w:rsidRPr="000D012D" w:rsidRDefault="00014664" w:rsidP="00842E30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133975" cy="2895600"/>
            <wp:effectExtent l="19050" t="0" r="0" b="0"/>
            <wp:docPr id="9" name="صورة 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0406" t="10278" r="7708" b="2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35" cy="289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53" w:rsidRDefault="00A86553" w:rsidP="00CC25B3">
      <w:pPr>
        <w:spacing w:after="0"/>
        <w:rPr>
          <w:sz w:val="28"/>
          <w:szCs w:val="28"/>
          <w:rtl/>
          <w:lang w:bidi="ar-SY"/>
        </w:rPr>
      </w:pPr>
    </w:p>
    <w:p w:rsidR="0035745A" w:rsidRDefault="00CC25B3" w:rsidP="00CC25B3">
      <w:pPr>
        <w:spacing w:after="0"/>
        <w:rPr>
          <w:sz w:val="28"/>
          <w:szCs w:val="28"/>
          <w:rtl/>
          <w:lang w:bidi="ar-SY"/>
        </w:rPr>
      </w:pPr>
      <w:r w:rsidRPr="00CC25B3">
        <w:rPr>
          <w:rFonts w:hint="cs"/>
          <w:sz w:val="28"/>
          <w:szCs w:val="28"/>
          <w:rtl/>
          <w:lang w:bidi="ar-SY"/>
        </w:rPr>
        <w:lastRenderedPageBreak/>
        <w:t>و بناء على ما سبق</w:t>
      </w:r>
      <w:r w:rsidR="0021726E">
        <w:rPr>
          <w:rFonts w:hint="cs"/>
          <w:sz w:val="28"/>
          <w:szCs w:val="28"/>
          <w:rtl/>
          <w:lang w:bidi="ar-SY"/>
        </w:rPr>
        <w:t xml:space="preserve"> ( القسم السكري )</w:t>
      </w:r>
      <w:r w:rsidRPr="00CC25B3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>تقسم الغليكوزيدات القلبية الى مجموعتين :</w:t>
      </w:r>
    </w:p>
    <w:p w:rsidR="00CC25B3" w:rsidRDefault="00CC25B3" w:rsidP="00CC25B3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المجموعة الاولى : يرتبط فيها الاغليكون مع 2-ديزوكسي سكر و هي تعطي تفاعل ايجابي مع كاشف كيلر كيلياني  </w:t>
      </w:r>
      <w:r>
        <w:rPr>
          <w:sz w:val="28"/>
          <w:szCs w:val="28"/>
          <w:lang w:bidi="ar-SY"/>
        </w:rPr>
        <w:t>Keller-Kiliani</w:t>
      </w:r>
      <w:r>
        <w:rPr>
          <w:rFonts w:hint="cs"/>
          <w:sz w:val="28"/>
          <w:szCs w:val="28"/>
          <w:rtl/>
          <w:lang w:bidi="ar-SY"/>
        </w:rPr>
        <w:t xml:space="preserve"> و هي سهلة الاماهة و عندما يكون الجزء السكري مكونا من عدة سكاكر فانه يماه بسهولة و تنفصل المجموعة السكرية مرة واحدة كوحدة مستقلة </w:t>
      </w:r>
    </w:p>
    <w:p w:rsidR="0035745A" w:rsidRPr="00A86553" w:rsidRDefault="00CC25B3" w:rsidP="00A86553">
      <w:pPr>
        <w:pStyle w:val="a5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المجموعة الثانية : تضم الغليوكوزيدات التي يتصل بها الاغليكون بميتيل بنتوز او غلوكوز و تعطي تفاعل سلبي مع كاشف كيلر كيلياني كما انها صعبة الاماهة بالحموض .</w:t>
      </w:r>
    </w:p>
    <w:p w:rsidR="0035745A" w:rsidRDefault="0035745A" w:rsidP="00C16B1E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b/>
          <w:bCs/>
          <w:sz w:val="28"/>
          <w:szCs w:val="28"/>
          <w:rtl/>
          <w:lang w:bidi="ar-SY"/>
        </w:rPr>
        <w:t>الصفات الفيزيائية و الكيميائية :</w:t>
      </w:r>
    </w:p>
    <w:p w:rsidR="0035745A" w:rsidRDefault="0035745A" w:rsidP="0035745A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الغليكوزيدات منحلة في الماء و الكحول </w:t>
      </w:r>
    </w:p>
    <w:p w:rsidR="0035745A" w:rsidRDefault="0035745A" w:rsidP="0035745A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زيادة عدد السكاكر يزيد الانحلالية في الماء</w:t>
      </w:r>
    </w:p>
    <w:p w:rsidR="0035745A" w:rsidRPr="00A86553" w:rsidRDefault="0035745A" w:rsidP="00A86553">
      <w:pPr>
        <w:pStyle w:val="a5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الاغليكونات تنحل في الكلوروفورم و خلات الايتيل</w:t>
      </w:r>
    </w:p>
    <w:p w:rsidR="007A4425" w:rsidRPr="00276FC1" w:rsidRDefault="00276FC1" w:rsidP="00C16B1E">
      <w:pPr>
        <w:spacing w:after="0"/>
        <w:rPr>
          <w:b/>
          <w:bCs/>
          <w:sz w:val="28"/>
          <w:szCs w:val="28"/>
          <w:rtl/>
          <w:lang w:bidi="ar-SY"/>
        </w:rPr>
      </w:pPr>
      <w:r w:rsidRPr="00276FC1">
        <w:rPr>
          <w:rFonts w:hint="cs"/>
          <w:b/>
          <w:bCs/>
          <w:sz w:val="28"/>
          <w:szCs w:val="28"/>
          <w:rtl/>
          <w:lang w:bidi="ar-SY"/>
        </w:rPr>
        <w:t>تحضير و استخلاص الغليكوزيدات المقوية للقلب :</w:t>
      </w:r>
    </w:p>
    <w:p w:rsidR="00276FC1" w:rsidRDefault="00276FC1" w:rsidP="00276F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طريقتان مختلفتان حتى من حيث المبدأ لتحضير هذه الغليكوزيدات :</w:t>
      </w:r>
    </w:p>
    <w:p w:rsidR="00276FC1" w:rsidRDefault="00276FC1" w:rsidP="00276F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استحصال الغليكوزيدات الموجودة اصلا في النبات : و في هذه الحالة يتم العمل كما يلي :</w:t>
      </w:r>
    </w:p>
    <w:p w:rsidR="00276FC1" w:rsidRDefault="00276FC1" w:rsidP="00276FC1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تخريب الانزيمات الموجودة في النبات </w:t>
      </w:r>
      <w:r w:rsidR="00B63DB0">
        <w:rPr>
          <w:rFonts w:hint="cs"/>
          <w:sz w:val="28"/>
          <w:szCs w:val="28"/>
          <w:rtl/>
          <w:lang w:bidi="ar-SY"/>
        </w:rPr>
        <w:t>: تسحق المادة النباتية الغضة مع ملح معتدل مثل كبريتات النشادر حيث تترسب الانزيمات و الغليكوزيدات و يتوقف الفعل الانزيمي في نفس الوقت</w:t>
      </w:r>
    </w:p>
    <w:p w:rsidR="00B63DB0" w:rsidRDefault="00B63DB0" w:rsidP="00B63DB0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يستخلص العقار بعد ذلك بمحل لا يمتزج مع الماء ( خلات  الايتيل او الكلوروفورم الحاوي على قليل من الكحول ) </w:t>
      </w:r>
    </w:p>
    <w:p w:rsidR="00B63DB0" w:rsidRDefault="00B63DB0" w:rsidP="00B63DB0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يبخر المحل تحت ضغط منخفض</w:t>
      </w:r>
    </w:p>
    <w:p w:rsidR="00B63DB0" w:rsidRDefault="00B63DB0" w:rsidP="00B63DB0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تستخلص البقية بالايتر او ايتر البترول للتنقية و تبقى الغليكوزيدات غير منحلة </w:t>
      </w:r>
    </w:p>
    <w:p w:rsidR="00B63DB0" w:rsidRDefault="00B63DB0" w:rsidP="00B63DB0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تحل الغليكوزيدات في الكحول الممدد و ترشح الخلاصة و تكثف و تترك للتبلور فنحصل على مزيج متبلور ابيض اللون و لكنه يحتوي على عدة غليكوزيدات .</w:t>
      </w:r>
    </w:p>
    <w:p w:rsidR="00B63DB0" w:rsidRDefault="00B63DB0" w:rsidP="00B63DB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استعمال طرق خاصة تستخلص فيها غليكوزيدات مماهة جزئيا :</w:t>
      </w:r>
    </w:p>
    <w:p w:rsidR="006E07C5" w:rsidRDefault="00B63DB0" w:rsidP="0035745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تختلف هذه الطريقة عن السابقة بان الغليكوزيدات المستخلصة هنا لا تحتوي على جزيئة غلوكوز لذلك فهي قليلة الانحلال </w:t>
      </w:r>
      <w:r w:rsidR="006E07C5">
        <w:rPr>
          <w:rFonts w:hint="cs"/>
          <w:sz w:val="28"/>
          <w:szCs w:val="28"/>
          <w:rtl/>
          <w:lang w:bidi="ar-SY"/>
        </w:rPr>
        <w:t>في الماء و بذلك يسهل استخلاصها بالمحلات العضوية  و هي ايضا سهلة التبلور</w:t>
      </w:r>
    </w:p>
    <w:p w:rsidR="006E07C5" w:rsidRDefault="006E07C5" w:rsidP="006E07C5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تستخلص المواد الدسمة من المسحوق اولا </w:t>
      </w:r>
    </w:p>
    <w:p w:rsidR="006E07C5" w:rsidRDefault="006E07C5" w:rsidP="006E07C5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ثم يستخلص المسحوقبواسطة الماء في درجة الصفر مئوية حيث تنحل الغليكوزيدات و جزء من الانزيمات و تبقى الانزيمات المميهة للجزء اللاسكري غير منحلة</w:t>
      </w:r>
    </w:p>
    <w:p w:rsidR="006E07C5" w:rsidRDefault="006E07C5" w:rsidP="006E07C5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يؤخذ العقار و يستخلص بالكحول الممدد  ثم تكثف الخلاصة الناتجة تحت ضغط منخفض و بدرجة حرارة لا تتجاوز 50درجة مئوية </w:t>
      </w:r>
    </w:p>
    <w:p w:rsidR="006E07C5" w:rsidRDefault="006E07C5" w:rsidP="006E07C5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ينقى السائل الناتج بخضه بالايتر</w:t>
      </w:r>
    </w:p>
    <w:p w:rsidR="006E07C5" w:rsidRDefault="006E07C5" w:rsidP="006E07C5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تخلط الخلاصة الناتجة مع الخلاصة المائية الاولى و تترك لمدة 40-50ساعة بدرجة 30-35 مئوية</w:t>
      </w:r>
    </w:p>
    <w:p w:rsidR="006E07C5" w:rsidRDefault="006E07C5" w:rsidP="006E07C5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يضاف الى السائل الناتج بقدر حجمه من الكحول  ثم ترسب المواد العفصية منه بواسطة ماءات الرصاص</w:t>
      </w:r>
    </w:p>
    <w:p w:rsidR="006E07C5" w:rsidRDefault="006E07C5" w:rsidP="006E07C5">
      <w:pPr>
        <w:pStyle w:val="a5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يبخر السائل تحت ضغط منخفض فنحصل على بقية تحتوي على مزيج من الغليكوزيدات المماهة </w:t>
      </w:r>
    </w:p>
    <w:p w:rsidR="006E07C5" w:rsidRPr="00251330" w:rsidRDefault="006E07C5" w:rsidP="006E07C5">
      <w:pPr>
        <w:spacing w:after="0"/>
        <w:rPr>
          <w:b/>
          <w:bCs/>
          <w:sz w:val="28"/>
          <w:szCs w:val="28"/>
          <w:rtl/>
          <w:lang w:bidi="ar-SY"/>
        </w:rPr>
      </w:pPr>
      <w:r w:rsidRPr="00251330">
        <w:rPr>
          <w:rFonts w:hint="cs"/>
          <w:b/>
          <w:bCs/>
          <w:sz w:val="28"/>
          <w:szCs w:val="28"/>
          <w:rtl/>
          <w:lang w:bidi="ar-SY"/>
        </w:rPr>
        <w:t>فصل و معايرة الغليكوزيدات المقوية للقلب :</w:t>
      </w:r>
    </w:p>
    <w:p w:rsidR="006E07C5" w:rsidRDefault="006E07C5" w:rsidP="006E07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يلاحظ ان الناتج في كلتا الطريقتين السابقتين هو عبارة عن مزيج من الغليكوزيدات و لا بد من فصل مكوناته عن بعضها البعض </w:t>
      </w:r>
      <w:r w:rsidR="00251330">
        <w:rPr>
          <w:rFonts w:hint="cs"/>
          <w:sz w:val="28"/>
          <w:szCs w:val="28"/>
          <w:rtl/>
          <w:lang w:bidi="ar-SY"/>
        </w:rPr>
        <w:t xml:space="preserve"> حسبما تكون مختلفة تماما ( مثلا الاغليكون فيها مختلف كما في غليكوزيدات الديجيتال , او حجم الجزء السكري مختلف فقط كما في حال غليكوزيدات الستروفانتوس ) . </w:t>
      </w:r>
    </w:p>
    <w:p w:rsidR="00251330" w:rsidRDefault="00251330" w:rsidP="006E07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يلاحظ ان الغليكوزيدات الاصلية الموجودة في النبات حاوية على جزيئة غلوكوز في نهاية السلسلة السكرية  مما يجعلها شديدة الانحلال في الماء و صعبة البلورة و هي بالتالي صعبة الفصل .</w:t>
      </w:r>
    </w:p>
    <w:p w:rsidR="00251330" w:rsidRDefault="00251330" w:rsidP="006E07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وجد بان افضل طرق الفصل هي طرق التفريق اللوني المختلفة</w:t>
      </w:r>
    </w:p>
    <w:p w:rsidR="00251330" w:rsidRDefault="00251330" w:rsidP="0025133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اما المعايرة فهي من الامور الصعبة نظرا لان هذه الغليكوزيدات معتدلة التفاعل و حساسة جدا بالنسبة للعوامل الكيميائية و قد كانت اولى الطرق المستعملة هي الطرق الحيوية و لكن عدم التناسب بين فعالية هذه الغليكوزيدات في حيوانات التجربة و بين فعاليتها في الانسان جعل من الضروري استعمال الطرق الكيميائية </w:t>
      </w:r>
      <w:r w:rsidR="00704CD0">
        <w:rPr>
          <w:rFonts w:hint="cs"/>
          <w:sz w:val="28"/>
          <w:szCs w:val="28"/>
          <w:rtl/>
          <w:lang w:bidi="ar-SY"/>
        </w:rPr>
        <w:t xml:space="preserve">في المعايرة </w:t>
      </w:r>
    </w:p>
    <w:p w:rsidR="00704CD0" w:rsidRDefault="00704CD0" w:rsidP="0025133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تعطي معظم الطرق الكيميائية اللونية نتائج جيدة عندما تطبق على مستحضر من المستحضرات الصيدلانية الحاوية على غليكوزيد واحد معروف . اما اذا طبقت على اشكال تحتوي على عدة غليكوزيدات او على العقار نفسه فانها غالبا ما تفشل لان كافة المكونات تعطي تفاعلا ايجابيا مع الكاشف المستعمل و بالتالي يمكن معايرة مجمل الغليكوزيدات و ليس كل غليكوزيد على حدة  و يمكن حل هذه المشكلة بعد فصل المكونات بطرق التفريق اللوني و من ثم معايرة كل مكون لوحده </w:t>
      </w:r>
    </w:p>
    <w:p w:rsidR="00A86553" w:rsidRPr="001A4E8B" w:rsidRDefault="00A86553" w:rsidP="00251330">
      <w:pPr>
        <w:spacing w:after="0"/>
        <w:rPr>
          <w:b/>
          <w:bCs/>
          <w:sz w:val="28"/>
          <w:szCs w:val="28"/>
          <w:rtl/>
          <w:lang w:bidi="ar-SY"/>
        </w:rPr>
      </w:pPr>
      <w:r w:rsidRPr="001A4E8B">
        <w:rPr>
          <w:rFonts w:hint="cs"/>
          <w:b/>
          <w:bCs/>
          <w:sz w:val="28"/>
          <w:szCs w:val="28"/>
          <w:rtl/>
          <w:lang w:bidi="ar-SY"/>
        </w:rPr>
        <w:t>الاصطناع الحيوي :</w:t>
      </w:r>
    </w:p>
    <w:p w:rsidR="00E92D72" w:rsidRDefault="00A86553" w:rsidP="00E92D7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ان الاصطناع الحيوي للغليكوزيدات المقوية للقلب يتم من تكون الكوليسترول و على الرغم من ان هذا الستيرول ليس اصل الستيرولات جميعها الا ان طريقة اصطناعه يمكن اعتبارها طريقة عامة لاصطناع جميع الستيرولات و ذلك حسب المخطط التالي : </w:t>
      </w:r>
      <w:r w:rsidR="00E92D72">
        <w:rPr>
          <w:rFonts w:hint="cs"/>
          <w:sz w:val="28"/>
          <w:szCs w:val="28"/>
          <w:rtl/>
          <w:lang w:bidi="ar-SY"/>
        </w:rPr>
        <w:t xml:space="preserve"> خلات </w:t>
      </w:r>
      <w:r w:rsidR="00E92D72">
        <w:rPr>
          <w:sz w:val="28"/>
          <w:szCs w:val="28"/>
          <w:rtl/>
          <w:lang w:bidi="ar-SY"/>
        </w:rPr>
        <w:t>–</w:t>
      </w:r>
      <w:r w:rsidR="00E92D72">
        <w:rPr>
          <w:rFonts w:hint="cs"/>
          <w:sz w:val="28"/>
          <w:szCs w:val="28"/>
          <w:rtl/>
          <w:lang w:bidi="ar-SY"/>
        </w:rPr>
        <w:t xml:space="preserve"> ميفالونات </w:t>
      </w:r>
      <w:r w:rsidR="00E92D72">
        <w:rPr>
          <w:sz w:val="28"/>
          <w:szCs w:val="28"/>
          <w:rtl/>
          <w:lang w:bidi="ar-SY"/>
        </w:rPr>
        <w:t>–</w:t>
      </w:r>
      <w:r w:rsidR="00E92D72">
        <w:rPr>
          <w:rFonts w:hint="cs"/>
          <w:sz w:val="28"/>
          <w:szCs w:val="28"/>
          <w:rtl/>
          <w:lang w:bidi="ar-SY"/>
        </w:rPr>
        <w:t xml:space="preserve"> ايزوبنتيل بيروفوسفات </w:t>
      </w:r>
      <w:r w:rsidR="00E92D72">
        <w:rPr>
          <w:sz w:val="28"/>
          <w:szCs w:val="28"/>
          <w:rtl/>
          <w:lang w:bidi="ar-SY"/>
        </w:rPr>
        <w:t>–</w:t>
      </w:r>
      <w:r w:rsidR="00E92D72">
        <w:rPr>
          <w:rFonts w:hint="cs"/>
          <w:sz w:val="28"/>
          <w:szCs w:val="28"/>
          <w:rtl/>
          <w:lang w:bidi="ar-SY"/>
        </w:rPr>
        <w:t xml:space="preserve"> جيرانيل بيروفوسفات </w:t>
      </w:r>
      <w:r w:rsidR="00E92D72">
        <w:rPr>
          <w:sz w:val="28"/>
          <w:szCs w:val="28"/>
          <w:rtl/>
          <w:lang w:bidi="ar-SY"/>
        </w:rPr>
        <w:t>–</w:t>
      </w:r>
      <w:r w:rsidR="00E92D72">
        <w:rPr>
          <w:rFonts w:hint="cs"/>
          <w:sz w:val="28"/>
          <w:szCs w:val="28"/>
          <w:rtl/>
          <w:lang w:bidi="ar-SY"/>
        </w:rPr>
        <w:t xml:space="preserve"> فارنيسيل</w:t>
      </w:r>
    </w:p>
    <w:p w:rsidR="00A86553" w:rsidRDefault="00E92D72" w:rsidP="00E92D7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بيرو فوسفات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سكوالين  - كوليسترول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غليكوزيدات مقوية للقلب</w:t>
      </w:r>
    </w:p>
    <w:p w:rsidR="00A71F0F" w:rsidRDefault="00E92D72" w:rsidP="00A86553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5910" cy="5581650"/>
            <wp:effectExtent l="19050" t="0" r="2540" b="0"/>
            <wp:docPr id="16" name="صورة 1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1D" w:rsidRDefault="00A71F0F" w:rsidP="00A86553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645910" cy="6772275"/>
            <wp:effectExtent l="19050" t="0" r="2540" b="0"/>
            <wp:docPr id="15" name="صورة 11" descr="ÙØªÙØ¬Ø© Ø¨Ø­Ø« Ø§ÙØµÙØ± Ø¹Ù âªimages of biosenthyses of  cardiac glycoside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ÙØªÙØ¬Ø© Ø¨Ø­Ø« Ø§ÙØµÙØ± Ø¹Ù âªimages of biosenthyses of  cardiac glycosidesâ¬â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1726E" w:rsidRPr="00FD415D" w:rsidRDefault="0021726E" w:rsidP="00FD415D">
      <w:pPr>
        <w:spacing w:after="0"/>
        <w:rPr>
          <w:b/>
          <w:bCs/>
          <w:sz w:val="32"/>
          <w:szCs w:val="32"/>
          <w:rtl/>
          <w:lang w:bidi="ar-SY"/>
        </w:rPr>
      </w:pPr>
      <w:r w:rsidRPr="0021726E">
        <w:rPr>
          <w:rFonts w:hint="cs"/>
          <w:b/>
          <w:bCs/>
          <w:sz w:val="32"/>
          <w:szCs w:val="32"/>
          <w:rtl/>
          <w:lang w:bidi="ar-SY"/>
        </w:rPr>
        <w:lastRenderedPageBreak/>
        <w:t>السابونينات :</w:t>
      </w:r>
    </w:p>
    <w:p w:rsidR="00FD415D" w:rsidRDefault="00FD415D" w:rsidP="00FD415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كلمة </w:t>
      </w:r>
      <w:r>
        <w:rPr>
          <w:sz w:val="28"/>
          <w:szCs w:val="28"/>
          <w:lang w:bidi="ar-SY"/>
        </w:rPr>
        <w:t xml:space="preserve">Saponines </w:t>
      </w:r>
      <w:r>
        <w:rPr>
          <w:rFonts w:hint="cs"/>
          <w:sz w:val="28"/>
          <w:szCs w:val="28"/>
          <w:rtl/>
          <w:lang w:bidi="ar-SY"/>
        </w:rPr>
        <w:t xml:space="preserve"> مشتقة من كلمة </w:t>
      </w:r>
      <w:r>
        <w:rPr>
          <w:sz w:val="28"/>
          <w:szCs w:val="28"/>
          <w:lang w:bidi="ar-SY"/>
        </w:rPr>
        <w:t>Soap</w:t>
      </w:r>
      <w:r>
        <w:rPr>
          <w:rFonts w:hint="cs"/>
          <w:sz w:val="28"/>
          <w:szCs w:val="28"/>
          <w:rtl/>
          <w:lang w:bidi="ar-SY"/>
        </w:rPr>
        <w:t xml:space="preserve"> و تعني صابون لان لهذه المركبات خواص تشبه خواص الصابون لذلك استخدمت قديما للتنظيف و صيد الاسماك .  </w:t>
      </w:r>
    </w:p>
    <w:p w:rsidR="00FD415D" w:rsidRPr="00FD415D" w:rsidRDefault="00FD415D" w:rsidP="00FD415D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هي عبار عن غليكوزيدات نباتية تنحل في الماء و تعطي رغوة ثابتة معه و تختلف كمية الرغوة باختلاف السابونين و نوعه و تركيزه .</w:t>
      </w:r>
    </w:p>
    <w:p w:rsidR="00FD415D" w:rsidRPr="00AF1D3B" w:rsidRDefault="00FD415D" w:rsidP="00FD415D">
      <w:pPr>
        <w:spacing w:after="0"/>
        <w:rPr>
          <w:b/>
          <w:bCs/>
          <w:sz w:val="32"/>
          <w:szCs w:val="32"/>
          <w:rtl/>
          <w:lang w:bidi="ar-SY"/>
        </w:rPr>
      </w:pPr>
      <w:r w:rsidRPr="00AF1D3B">
        <w:rPr>
          <w:rFonts w:hint="cs"/>
          <w:b/>
          <w:bCs/>
          <w:sz w:val="32"/>
          <w:szCs w:val="32"/>
          <w:rtl/>
          <w:lang w:bidi="ar-SY"/>
        </w:rPr>
        <w:t>الخواص الفيزيائية :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مركبات منحلة في الماء لانها على شكل غليكوزيدات 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تنحل بالمحلات القطبية ( كحول ايتيلي و ميتيلي )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تتفكك بالحموض المعدنية الممددة و الحرارة الى قسم سكري و قسم لا سكري ( اغليكون )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يسمى الاغليكون ( سابوجينين ) و ينحل بالايتر و ايتر البترول و الكلوروفورم 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فعالة ضوئيا حيث تحرف الضوء المستقطب سواء كانت ميمنة او ميسرة 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تستحلب الزيوت و تثبت المعلقات 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لها الفة كبيرة للكوليستيرول فتستخدم هذه الخاصة لاستخلاصها حيث تشكل معه معقدات غير منحلة تترسب بالايتانول 96% .</w:t>
      </w:r>
    </w:p>
    <w:p w:rsidR="00FD415D" w:rsidRDefault="00FD415D" w:rsidP="00FD415D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اغلبها مرة الطعم و لكن بعضها حلو مثل الغليسيريزين</w:t>
      </w:r>
    </w:p>
    <w:p w:rsidR="00FD415D" w:rsidRPr="0062082C" w:rsidRDefault="00FD415D" w:rsidP="00FD415D">
      <w:pPr>
        <w:spacing w:after="0"/>
        <w:rPr>
          <w:b/>
          <w:bCs/>
          <w:sz w:val="28"/>
          <w:szCs w:val="28"/>
          <w:rtl/>
          <w:lang w:bidi="ar-SY"/>
        </w:rPr>
      </w:pPr>
      <w:r w:rsidRPr="0062082C">
        <w:rPr>
          <w:rFonts w:hint="cs"/>
          <w:b/>
          <w:bCs/>
          <w:sz w:val="28"/>
          <w:szCs w:val="28"/>
          <w:rtl/>
          <w:lang w:bidi="ar-SY"/>
        </w:rPr>
        <w:t>التركيب الكيميائي :</w:t>
      </w:r>
    </w:p>
    <w:p w:rsidR="00FD415D" w:rsidRDefault="00FD415D" w:rsidP="00FD415D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مما دعى الى زيادة البحث </w:t>
      </w:r>
      <w:r w:rsidR="006374AB">
        <w:rPr>
          <w:rFonts w:hint="cs"/>
          <w:sz w:val="28"/>
          <w:szCs w:val="28"/>
          <w:rtl/>
          <w:lang w:bidi="ar-SY"/>
        </w:rPr>
        <w:t xml:space="preserve">عن السابونينات في النباتات المختلفة هو ان السابونينات يمكن ان تحول بسهولة الى هرمونات جنسية  و الى عدد من المركبات الستيروئيدية ذات الاهمية البالغة و خاصة الكورتيزون </w:t>
      </w:r>
    </w:p>
    <w:p w:rsidR="006374AB" w:rsidRDefault="006374AB" w:rsidP="006374A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منذ زمن بعيد ان هناك تقارب بين تركيب بعض افراد السابونينات الكيميائي و بين الكوليسترول و قد تاكد ذلك </w:t>
      </w:r>
      <w:r w:rsidR="008928B3">
        <w:rPr>
          <w:rFonts w:hint="cs"/>
          <w:sz w:val="28"/>
          <w:szCs w:val="28"/>
          <w:rtl/>
          <w:lang w:bidi="ar-SY"/>
        </w:rPr>
        <w:t xml:space="preserve">باستحصال مركب 17- ميتيل سيكلوبنتانوفينانترين و ذلك بخسف الهيدروجين من سابوجينين العشبة المغربية </w:t>
      </w:r>
    </w:p>
    <w:p w:rsidR="002E02D8" w:rsidRDefault="002E02D8" w:rsidP="006374A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اما بالنسبة للسلسلة الجانبية التي تتصل بالفحم رقم 17فقد تبين انها سلسلة ملتفة  و ان الفحم رقم 25 غير متناظر </w:t>
      </w:r>
    </w:p>
    <w:p w:rsidR="002E02D8" w:rsidRDefault="002E02D8" w:rsidP="006374A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تبين انه بتسخين الصيغة العادية مع حمض كلور الماء الغولي  يمكن الحصول على الصيغة المماكبة </w:t>
      </w:r>
    </w:p>
    <w:p w:rsidR="0062082C" w:rsidRDefault="0062082C" w:rsidP="006374A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قد امكن بتاثير بلاماء حمض الخل على السابوجينين بدرجة حرارة عالية الحصول على السابوجينين الكاذب الذي يتحول تحت تاثير حمض كلور الماء الى السابوجينين العادي و السابوجينين المماكب </w:t>
      </w:r>
    </w:p>
    <w:p w:rsidR="00B3049B" w:rsidRDefault="00B3049B" w:rsidP="006374A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يجب الانتباه عند معاملة السابونينات بحمض كلور الماء و الحرارة من اجل الاماهة الى ان هذا الحمض له تاثير على الاغليكون و يؤدي الى تماكبه فنحصل على اغليكون غير موجود اصلا في السابونين </w:t>
      </w:r>
    </w:p>
    <w:p w:rsidR="00B3049B" w:rsidRDefault="00B3049B" w:rsidP="006374A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اذا تقسم السابونينات كيميائيا الى مجموعتين </w:t>
      </w:r>
      <w:r w:rsidR="00D25013">
        <w:rPr>
          <w:rFonts w:hint="cs"/>
          <w:sz w:val="28"/>
          <w:szCs w:val="28"/>
          <w:rtl/>
          <w:lang w:bidi="ar-SY"/>
        </w:rPr>
        <w:t>هما :</w:t>
      </w:r>
    </w:p>
    <w:p w:rsidR="00D25013" w:rsidRDefault="00D25013" w:rsidP="00D25013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السابونينات الستيروئيدية التي ذكرت اعلاه</w:t>
      </w:r>
    </w:p>
    <w:p w:rsidR="00D25013" w:rsidRDefault="00D25013" w:rsidP="00D25013">
      <w:pPr>
        <w:pStyle w:val="a5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السابونينات ثلاثية التربين و هي عبارة عن مواد طبيعية مكونة من 30 فحم  اي انها مكونة من 6 وحدات من الايزوبرين </w:t>
      </w:r>
    </w:p>
    <w:p w:rsidR="00F21E13" w:rsidRDefault="00D25013" w:rsidP="00D2501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جهة اخرى تقسم السابونينات في كلا المجموعتين السابقتين الى سابونينات معتدلة و اخرى حامضة ( تعود الحموضة الى وظيفة حمضية توجد اما في الاغليكون او في الجسم السكري ) </w:t>
      </w:r>
    </w:p>
    <w:p w:rsidR="008928B3" w:rsidRDefault="00B3049B" w:rsidP="008928B3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243327" cy="1343025"/>
            <wp:effectExtent l="19050" t="0" r="0" b="0"/>
            <wp:docPr id="12" name="صورة 2" descr="ÙØªÙØ¬Ø© Ø¨Ø­Ø« Ø§ÙØµÙØ± Ø¹Ù âªimages of sarsapogenin and isosarsapogeni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ÙØªÙØ¬Ø© Ø¨Ø­Ø« Ø§ÙØµÙØ± Ø¹Ù âªimages of sarsapogenin and isosarsapogeninâ¬â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6278" t="6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27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13" w:rsidRDefault="00D25013" w:rsidP="008928B3">
      <w:pPr>
        <w:spacing w:after="0"/>
        <w:rPr>
          <w:sz w:val="28"/>
          <w:szCs w:val="28"/>
          <w:rtl/>
          <w:lang w:bidi="ar-SY"/>
        </w:rPr>
      </w:pPr>
    </w:p>
    <w:p w:rsidR="00D25013" w:rsidRDefault="00D25013" w:rsidP="008928B3">
      <w:pPr>
        <w:spacing w:after="0"/>
        <w:rPr>
          <w:sz w:val="28"/>
          <w:szCs w:val="28"/>
          <w:rtl/>
          <w:lang w:bidi="ar-SY"/>
        </w:rPr>
      </w:pPr>
    </w:p>
    <w:p w:rsidR="00D25013" w:rsidRPr="00AB7930" w:rsidRDefault="00486FD8" w:rsidP="008928B3">
      <w:pPr>
        <w:spacing w:after="0"/>
        <w:rPr>
          <w:b/>
          <w:bCs/>
          <w:sz w:val="28"/>
          <w:szCs w:val="28"/>
          <w:rtl/>
          <w:lang w:bidi="ar-SY"/>
        </w:rPr>
      </w:pPr>
      <w:r w:rsidRPr="00AB7930">
        <w:rPr>
          <w:rFonts w:hint="cs"/>
          <w:b/>
          <w:bCs/>
          <w:sz w:val="28"/>
          <w:szCs w:val="28"/>
          <w:rtl/>
          <w:lang w:bidi="ar-SY"/>
        </w:rPr>
        <w:lastRenderedPageBreak/>
        <w:t>الاصطناع الحيوي للسابونينات :</w:t>
      </w:r>
    </w:p>
    <w:p w:rsidR="00486FD8" w:rsidRPr="00FD415D" w:rsidRDefault="00486FD8" w:rsidP="008928B3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تصطنع كل من السابونينات الستيروئيدية و التربينية الثلاثية بنفس الطريقة و هي التي تم بحثها في الغليكوزيدات المقوية للقلب حيث يتفرع الطريق بعد تكون السكوالين  بحيث يمكن ان يعطي الستيروئيدات او التربينات الثلاثية </w:t>
      </w:r>
      <w:r w:rsidR="00AB7930">
        <w:rPr>
          <w:rFonts w:hint="cs"/>
          <w:sz w:val="28"/>
          <w:szCs w:val="28"/>
          <w:rtl/>
          <w:lang w:bidi="ar-SY"/>
        </w:rPr>
        <w:t xml:space="preserve"> </w:t>
      </w:r>
    </w:p>
    <w:p w:rsidR="0021726E" w:rsidRDefault="0021726E" w:rsidP="00A86553">
      <w:pPr>
        <w:spacing w:after="0"/>
        <w:rPr>
          <w:sz w:val="28"/>
          <w:szCs w:val="28"/>
          <w:rtl/>
          <w:lang w:bidi="ar-SY"/>
        </w:rPr>
      </w:pPr>
    </w:p>
    <w:p w:rsidR="00251330" w:rsidRDefault="00A4181D" w:rsidP="006E07C5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715000" cy="7867650"/>
            <wp:effectExtent l="19050" t="0" r="0" b="0"/>
            <wp:docPr id="13" name="صورة 8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57" w:rsidRDefault="00957F57" w:rsidP="006E07C5">
      <w:pPr>
        <w:spacing w:after="0"/>
        <w:rPr>
          <w:rFonts w:hint="cs"/>
          <w:sz w:val="28"/>
          <w:szCs w:val="28"/>
          <w:rtl/>
          <w:lang w:bidi="ar-SY"/>
        </w:rPr>
      </w:pPr>
    </w:p>
    <w:p w:rsidR="00957F57" w:rsidRDefault="00957F57" w:rsidP="006E07C5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645910" cy="4114800"/>
            <wp:effectExtent l="19050" t="0" r="2540" b="0"/>
            <wp:docPr id="19" name="صورة 2" descr="ÙØªÙØ¬Ø© Ø¨Ø­Ø« Ø§ÙØµÙØ± Ø¹Ù âªImages of reaction of saponins with vanillin and sulphur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ÙØªÙØ¬Ø© Ø¨Ø­Ø« Ø§ÙØµÙØ± Ø¹Ù âªImages of reaction of saponins with vanillin and sulphuric acidâ¬â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30" w:rsidRDefault="00AB7930" w:rsidP="006E07C5">
      <w:pPr>
        <w:spacing w:after="0"/>
        <w:rPr>
          <w:sz w:val="28"/>
          <w:szCs w:val="28"/>
          <w:rtl/>
          <w:lang w:bidi="ar-SY"/>
        </w:rPr>
      </w:pPr>
    </w:p>
    <w:p w:rsidR="00AB7930" w:rsidRPr="00D847F2" w:rsidRDefault="00AB7930" w:rsidP="006E07C5">
      <w:pPr>
        <w:spacing w:after="0"/>
        <w:rPr>
          <w:b/>
          <w:bCs/>
          <w:sz w:val="28"/>
          <w:szCs w:val="28"/>
          <w:rtl/>
          <w:lang w:bidi="ar-SY"/>
        </w:rPr>
      </w:pPr>
      <w:r w:rsidRPr="00D847F2">
        <w:rPr>
          <w:rFonts w:hint="cs"/>
          <w:b/>
          <w:bCs/>
          <w:sz w:val="28"/>
          <w:szCs w:val="28"/>
          <w:rtl/>
          <w:lang w:bidi="ar-SY"/>
        </w:rPr>
        <w:t>استخلاص السابونينات :</w:t>
      </w:r>
    </w:p>
    <w:p w:rsidR="00AB7930" w:rsidRDefault="00AB7930" w:rsidP="006E07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عندما يكون الحصول على السابونينات صعبا فانه يلجأ الى الحصول على السابوجينينات</w:t>
      </w:r>
    </w:p>
    <w:p w:rsidR="00AB7930" w:rsidRDefault="00AB7930" w:rsidP="006E07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الحذر عند استحصال السابونينات حيث ان الاستخلاص في شروط كيميائية شديدة يمكن ان يغير من طبيعة السابونينات الكيميائية </w:t>
      </w:r>
    </w:p>
    <w:p w:rsidR="00AB7930" w:rsidRDefault="00AB7930" w:rsidP="00AB7930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يستخلص المسحوق النباتي اولا بالايتر او بايتر البترول و ذلك للتخلص من المواد الدسمة </w:t>
      </w:r>
    </w:p>
    <w:p w:rsidR="00AB7930" w:rsidRDefault="00AB7930" w:rsidP="00AB7930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ثم تستخلص السابونينات بالايتانول او الميتانول بدرجة الغليان </w:t>
      </w:r>
    </w:p>
    <w:p w:rsidR="00AB7930" w:rsidRDefault="00AB7930" w:rsidP="00AB7930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تبخر الخلاصة بعد الترشيح فنحصل على السابونين الخام </w:t>
      </w:r>
    </w:p>
    <w:p w:rsidR="00AB7930" w:rsidRDefault="00AB7930" w:rsidP="00AB7930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ينقى السابونين الخام بغسله بالايتر </w:t>
      </w:r>
      <w:r w:rsidR="00D847F2">
        <w:rPr>
          <w:rFonts w:hint="cs"/>
          <w:sz w:val="28"/>
          <w:szCs w:val="28"/>
          <w:rtl/>
          <w:lang w:bidi="ar-SY"/>
        </w:rPr>
        <w:t xml:space="preserve">او بتوزيعه بين الماء و الكلوروفورم </w:t>
      </w:r>
    </w:p>
    <w:p w:rsidR="00D847F2" w:rsidRDefault="00D847F2" w:rsidP="00D847F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كذلك من الطرق الهامة في استخلاص السابونينات امكانية ترسيبها بواسطة الكوليسترول :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يحل السابونين في الكحول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يعامل المحلول الناتج بمحلول ايتانولي ساخن من الكولسترول و يترك الناتج ليبرد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يرشح الراسب و يغسل 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فصل السابونين من هذا المعقد بتسخينه عدة ساعات مع الكزيلول  و بذلك نحصل على سابونينات نقية </w:t>
      </w:r>
    </w:p>
    <w:p w:rsidR="00D847F2" w:rsidRDefault="00D847F2" w:rsidP="00D847F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هناك طريقة اخرى للاستخلاص :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يستخلص مشتقات الخلات 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تفصل بالتفريق اللوني عن بعضها البعض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ثم تصبن الاسترات الناتجة و المفصولة عن بعضها البعض بواسطة البوتاس الغولي </w:t>
      </w:r>
    </w:p>
    <w:p w:rsidR="00D847F2" w:rsidRDefault="00D847F2" w:rsidP="00D847F2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ثم يحمض الناتج و يستخلص بواسطة البوتانول النظامي المشبع بالماء فنحصل على السابونينات النقية .</w:t>
      </w:r>
    </w:p>
    <w:p w:rsidR="00BF72CA" w:rsidRDefault="00BF72CA" w:rsidP="00D847F2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BF72CA" w:rsidRDefault="00BF72CA" w:rsidP="00D847F2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BF72CA" w:rsidRDefault="00BF72CA" w:rsidP="00D847F2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BF72CA" w:rsidRDefault="00BF72CA" w:rsidP="00D847F2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D847F2" w:rsidRPr="00862BA1" w:rsidRDefault="00082DD9" w:rsidP="00D847F2">
      <w:pPr>
        <w:spacing w:after="0"/>
        <w:rPr>
          <w:b/>
          <w:bCs/>
          <w:sz w:val="28"/>
          <w:szCs w:val="28"/>
          <w:rtl/>
          <w:lang w:bidi="ar-SY"/>
        </w:rPr>
      </w:pPr>
      <w:r w:rsidRPr="00862BA1">
        <w:rPr>
          <w:rFonts w:hint="cs"/>
          <w:b/>
          <w:bCs/>
          <w:sz w:val="28"/>
          <w:szCs w:val="28"/>
          <w:rtl/>
          <w:lang w:bidi="ar-SY"/>
        </w:rPr>
        <w:t>كشف و معايرة السابونينات :</w:t>
      </w:r>
    </w:p>
    <w:p w:rsidR="00082DD9" w:rsidRDefault="00082DD9" w:rsidP="00D847F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تعتمد الطرق على الخواص الفيزيائية و الكيميائية للسابونينات :</w:t>
      </w:r>
    </w:p>
    <w:p w:rsidR="00082DD9" w:rsidRDefault="00862BA1" w:rsidP="00D847F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حل الدم : </w:t>
      </w:r>
    </w:p>
    <w:p w:rsidR="00862BA1" w:rsidRDefault="00862BA1" w:rsidP="00862BA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قرينة حل الدم هي عدد الميلليلترات من معلق الكريات الحمراء ( 2% من السائل الواقي ) التي يستطيع اغ من العقار الحاوي على مادة سابونينية او محضر سابونيني ان يحلها تماما  . و قد اتفق على ان يكون هذا العدد بالنسبة للسابونسن العياري  هو 2500 و ذلك لتجنب الفروق الناجمة عن مقاومة الكريات الحمراء للانحلال بالنسبة لبعض السابونينات </w:t>
      </w:r>
    </w:p>
    <w:p w:rsidR="00862BA1" w:rsidRDefault="00862BA1" w:rsidP="00862BA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لحساب هذه القرينة يجب الاخذ بعين الاعتبار :</w:t>
      </w:r>
    </w:p>
    <w:p w:rsidR="00862BA1" w:rsidRDefault="00862BA1" w:rsidP="00862BA1">
      <w:pPr>
        <w:pStyle w:val="a5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نوع الدم : الدم المستعمل هو معلق كريات دم البقر بنسبة 2%</w:t>
      </w:r>
    </w:p>
    <w:p w:rsidR="00830F56" w:rsidRDefault="00830F56" w:rsidP="00862BA1">
      <w:pPr>
        <w:pStyle w:val="a5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نوع المادة الحالة للدم و يستعمل كشاهد حمض الديزوكسي كولي</w:t>
      </w:r>
      <w:r w:rsidR="00BC01BB">
        <w:rPr>
          <w:rFonts w:hint="cs"/>
          <w:sz w:val="28"/>
          <w:szCs w:val="28"/>
          <w:rtl/>
          <w:lang w:bidi="ar-SY"/>
        </w:rPr>
        <w:t xml:space="preserve">  </w:t>
      </w:r>
      <w:r w:rsidR="00BC01BB">
        <w:rPr>
          <w:sz w:val="28"/>
          <w:szCs w:val="28"/>
          <w:lang w:bidi="ar-SY"/>
        </w:rPr>
        <w:t>Desoxycholic acid</w:t>
      </w:r>
    </w:p>
    <w:p w:rsidR="00BC01BB" w:rsidRDefault="00BC01BB" w:rsidP="00BC01BB">
      <w:pPr>
        <w:pStyle w:val="a5"/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190750" cy="1114425"/>
            <wp:effectExtent l="19050" t="0" r="0" b="0"/>
            <wp:docPr id="17" name="صورة 5" descr="ÙØªÙØ¬Ø© Ø¨Ø­Ø« Ø§ÙØµÙØ± Ø¹Ù âªimages of deoxychol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ÙØªÙØ¬Ø© Ø¨Ø­Ø« Ø§ÙØµÙØ± Ø¹Ù âªimages of deoxycholic acidâ¬â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59" cy="11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SY"/>
        </w:rPr>
        <w:t xml:space="preserve">  </w:t>
      </w:r>
      <w:r>
        <w:rPr>
          <w:noProof/>
        </w:rPr>
        <w:drawing>
          <wp:inline distT="0" distB="0" distL="0" distR="0">
            <wp:extent cx="2209800" cy="1285875"/>
            <wp:effectExtent l="19050" t="0" r="0" b="0"/>
            <wp:docPr id="18" name="صورة 8" descr="ÙØªÙØ¬Ø© Ø¨Ø­Ø« Ø§ÙØµÙØ± Ø¹Ù âªimages of cholic acid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ÙØªÙØ¬Ø© Ø¨Ø­Ø« Ø§ÙØµÙØ± Ø¹Ù âªimages of cholic acidâ¬â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C7" w:rsidRDefault="006825C7" w:rsidP="006825C7">
      <w:pPr>
        <w:pStyle w:val="a5"/>
        <w:numPr>
          <w:ilvl w:val="0"/>
          <w:numId w:val="8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درجة الحموضة : لكل سابونين نجد درجة </w:t>
      </w:r>
      <w:r>
        <w:rPr>
          <w:sz w:val="28"/>
          <w:szCs w:val="28"/>
          <w:lang w:bidi="ar-SY"/>
        </w:rPr>
        <w:t>PH</w:t>
      </w:r>
      <w:r>
        <w:rPr>
          <w:rFonts w:hint="cs"/>
          <w:sz w:val="28"/>
          <w:szCs w:val="28"/>
          <w:rtl/>
          <w:lang w:bidi="ar-SY"/>
        </w:rPr>
        <w:t xml:space="preserve"> ملائمة للانحلال اكثر من غيرها</w:t>
      </w:r>
    </w:p>
    <w:p w:rsidR="006825C7" w:rsidRDefault="006825C7" w:rsidP="00BF72C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يجري استخلاص مسحوق العقار المجفف بالماء او الايتانول الممدد و بما ان هذه السوائل تساهم في حل الدم لذلك يفضل ان تجفف هذه المحاليل و تحل الخلاصة في محلول واحد من المصل الفيزيولوجي </w:t>
      </w:r>
    </w:p>
    <w:p w:rsidR="006825C7" w:rsidRDefault="006825C7" w:rsidP="006825C7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تؤخذ تمديدات مختلفة من السابونين في المحلول الواقي </w:t>
      </w:r>
    </w:p>
    <w:p w:rsidR="006825C7" w:rsidRDefault="006825C7" w:rsidP="006825C7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يضاف اليها معلق الكريات الحمراء و يلاحظ انحلال الكريات الحمراء التام</w:t>
      </w:r>
    </w:p>
    <w:p w:rsidR="006825C7" w:rsidRDefault="006825C7" w:rsidP="006825C7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يحرك المزيج ثم يعين الانبوب الذي يجري فيه الانحلال سواء من المحلول المجهول او العياري</w:t>
      </w:r>
    </w:p>
    <w:p w:rsidR="006825C7" w:rsidRDefault="006825C7" w:rsidP="006825C7">
      <w:pPr>
        <w:pStyle w:val="a5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تكون قريتة حل الدم  د= س × ( آ ÷ ب )</w:t>
      </w:r>
      <w:r w:rsidR="00C6688F">
        <w:rPr>
          <w:rFonts w:hint="cs"/>
          <w:sz w:val="28"/>
          <w:szCs w:val="28"/>
          <w:rtl/>
          <w:lang w:bidi="ar-SY"/>
        </w:rPr>
        <w:t xml:space="preserve"> , حيث ان س هي قرينة الانحلال للسابونين العياري   و آ هو وزن السابونين العياري الذي يؤدي الى انحلال 1مل من معلق الكريات الحمراء  و ب هو وزن السابونين المفحوص الذي يؤدي الى انحلال 1مل من معلق الكريات الحمراء </w:t>
      </w:r>
    </w:p>
    <w:p w:rsidR="00C6688F" w:rsidRDefault="00C6688F" w:rsidP="00C6688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ملاحظة : </w:t>
      </w:r>
      <w:r w:rsidR="006C78C5">
        <w:rPr>
          <w:rFonts w:hint="cs"/>
          <w:sz w:val="28"/>
          <w:szCs w:val="28"/>
          <w:rtl/>
          <w:lang w:bidi="ar-SY"/>
        </w:rPr>
        <w:t xml:space="preserve">لقد تبين ان الكولسترول يوقف حل الدم ثم تبين ان بعض السابونينات تكون رواسب مع الكولسترول  و هذا ما ادى الى الفرض بان </w:t>
      </w:r>
      <w:r w:rsidR="00396DDA">
        <w:rPr>
          <w:rFonts w:hint="cs"/>
          <w:sz w:val="28"/>
          <w:szCs w:val="28"/>
          <w:rtl/>
          <w:lang w:bidi="ar-SY"/>
        </w:rPr>
        <w:t>آليةحل الدم في السابونينات ما هي الا تغير في طبيعة الكولسترول الموجود في الكريات الحمراء بتاثير السابونين  و لكن هذه الفرضية لا يمكن قبولها على الاقل بشكلها البسيط حيث ان العديد من السابونينات التي تتمتع بخاصة حل الدم واضحة جدا لا تترسب بواسطة الكولسترول .</w:t>
      </w:r>
    </w:p>
    <w:p w:rsidR="00396DDA" w:rsidRDefault="00396DDA" w:rsidP="00C6688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تعيين التوتر السطحي :</w:t>
      </w:r>
    </w:p>
    <w:p w:rsidR="00396DDA" w:rsidRDefault="00396DDA" w:rsidP="00C6688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يتوقف التوتر السطحي في محلول من محاليل احد السابونينات على تركيز هذا المحلول و على درجة الحموضة </w:t>
      </w:r>
    </w:p>
    <w:p w:rsidR="00396DDA" w:rsidRDefault="00396DDA" w:rsidP="00C6688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يجري قياس التوتر السطحي اما بالطريقة المباشرة او بطريقة تعيين قرينة الرغوة</w:t>
      </w:r>
    </w:p>
    <w:p w:rsidR="00D67808" w:rsidRDefault="00D67808" w:rsidP="000A23FA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تعين قرينة الرغوة بنفس الطريقة التي تعين بواسطتها قرينة حل الدم و تلاحظ فيها نفس الشروط </w:t>
      </w:r>
      <w:r w:rsidR="000A23FA">
        <w:rPr>
          <w:rFonts w:hint="cs"/>
          <w:sz w:val="28"/>
          <w:szCs w:val="28"/>
          <w:rtl/>
          <w:lang w:bidi="ar-SY"/>
        </w:rPr>
        <w:t xml:space="preserve"> و يجري العمل في انابيب تجربة بقطر 16ملم تحوي على 10مل من الخلاصة الممددة  و يخض خضا شديدا لمدة 15 ثانية و يلاحظ ارتفاع الرغوة بعد 15 دقيقة .</w:t>
      </w:r>
    </w:p>
    <w:p w:rsidR="00EF53FC" w:rsidRDefault="00EF53FC" w:rsidP="000A23FA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 w:rsidR="00E87182"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E87182">
        <w:rPr>
          <w:rFonts w:hint="cs"/>
          <w:sz w:val="28"/>
          <w:szCs w:val="28"/>
          <w:rtl/>
          <w:lang w:bidi="ar-SY"/>
        </w:rPr>
        <w:t>التفاعلات اللونية مع الالدهيدات العطرية :</w:t>
      </w:r>
    </w:p>
    <w:p w:rsidR="00E87182" w:rsidRDefault="00E87182" w:rsidP="00CA65B4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تتفاعل السابونينات مع الالدهيدات العطرية ( فانيلين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الدهيد اليانسون ....)  بوجو</w:t>
      </w:r>
      <w:r w:rsidR="00CA65B4">
        <w:rPr>
          <w:rFonts w:hint="cs"/>
          <w:sz w:val="28"/>
          <w:szCs w:val="28"/>
          <w:rtl/>
          <w:lang w:bidi="ar-SY"/>
        </w:rPr>
        <w:t>د</w:t>
      </w:r>
      <w:r>
        <w:rPr>
          <w:rFonts w:hint="cs"/>
          <w:sz w:val="28"/>
          <w:szCs w:val="28"/>
          <w:rtl/>
          <w:lang w:bidi="ar-SY"/>
        </w:rPr>
        <w:t xml:space="preserve"> الحموض المعدنية القوية مثل حمض الكبريت معطية مركبات ملونة  ( يتم في الوسط الحمضي الشديد نزع الماء من الاغليكون و تشكل روابط مضاعفة و مجموعات ميتيلينية منشطة تتحد مع الالدهيدات العطرية معطية معقدات ملونة ) </w:t>
      </w:r>
    </w:p>
    <w:p w:rsidR="00B071CE" w:rsidRDefault="00B071CE" w:rsidP="000A23FA">
      <w:pPr>
        <w:spacing w:after="0"/>
        <w:rPr>
          <w:rFonts w:hint="cs"/>
          <w:sz w:val="28"/>
          <w:szCs w:val="28"/>
          <w:rtl/>
          <w:lang w:bidi="ar-SY"/>
        </w:rPr>
      </w:pPr>
    </w:p>
    <w:p w:rsidR="00E87182" w:rsidRDefault="003B07D1" w:rsidP="003B07D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تفاعل </w:t>
      </w:r>
      <w:r>
        <w:rPr>
          <w:sz w:val="28"/>
          <w:szCs w:val="28"/>
          <w:lang w:bidi="ar-SY"/>
        </w:rPr>
        <w:t>Zlatkis-Zak</w:t>
      </w:r>
      <w:r>
        <w:rPr>
          <w:rFonts w:hint="cs"/>
          <w:sz w:val="28"/>
          <w:szCs w:val="28"/>
          <w:rtl/>
          <w:lang w:bidi="ar-SY"/>
        </w:rPr>
        <w:t xml:space="preserve"> مع الحموض المعدنية و المؤكسدات :</w:t>
      </w:r>
    </w:p>
    <w:p w:rsidR="003B07D1" w:rsidRDefault="003B07D1" w:rsidP="003B07D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السابونينات الحاوية على جذور هيدروكسيلية على الاغليكون الوانا عند اضافة مادة مؤكسدة مثل فوق كلور الحديد بوجود حمض معدني و تكون هذه الالوان ثابتة لمدة لا تقل عن نصف ساعة </w:t>
      </w:r>
    </w:p>
    <w:p w:rsidR="003B07D1" w:rsidRDefault="003B07D1" w:rsidP="003B07D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تفاعل </w:t>
      </w:r>
      <w:r>
        <w:rPr>
          <w:sz w:val="28"/>
          <w:szCs w:val="28"/>
          <w:lang w:bidi="ar-SY"/>
        </w:rPr>
        <w:t>Leiberman –Burchard</w:t>
      </w:r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3B07D1" w:rsidRDefault="003B07D1" w:rsidP="003B07D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تتفاعل السابونينات مع حمض الكبريت المركز و بلا ماء حمض الخل معطية الوانا خضراء او زرقاء </w:t>
      </w:r>
      <w:r w:rsidR="000C17D3">
        <w:rPr>
          <w:rFonts w:hint="cs"/>
          <w:sz w:val="28"/>
          <w:szCs w:val="28"/>
          <w:rtl/>
          <w:lang w:bidi="ar-SY"/>
        </w:rPr>
        <w:t xml:space="preserve">او حمراء حيث يتم نزع الماء من الجزيئة ثم تتكاثف لتعطي شاردة رباعية الروابط المضاعفة لها الوان مختلفة </w:t>
      </w:r>
    </w:p>
    <w:p w:rsidR="00F25968" w:rsidRDefault="00F25968" w:rsidP="003B07D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143374" cy="1628775"/>
            <wp:effectExtent l="19050" t="0" r="0" b="0"/>
            <wp:docPr id="20" name="صورة 5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49" cy="16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99" w:rsidRDefault="00E40399" w:rsidP="003B07D1">
      <w:pPr>
        <w:spacing w:after="0"/>
        <w:rPr>
          <w:rFonts w:hint="cs"/>
          <w:sz w:val="28"/>
          <w:szCs w:val="28"/>
          <w:rtl/>
          <w:lang w:bidi="ar-SY"/>
        </w:rPr>
      </w:pPr>
      <w:r w:rsidRPr="00E40399">
        <w:rPr>
          <w:rFonts w:cs="Arial"/>
          <w:sz w:val="28"/>
          <w:szCs w:val="28"/>
          <w:rtl/>
          <w:lang w:bidi="ar-SY"/>
        </w:rPr>
        <w:drawing>
          <wp:inline distT="0" distB="0" distL="0" distR="0">
            <wp:extent cx="5953125" cy="5076825"/>
            <wp:effectExtent l="19050" t="0" r="9525" b="0"/>
            <wp:docPr id="22" name="صورة 8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99" w:rsidRDefault="00E40399" w:rsidP="003B07D1">
      <w:pPr>
        <w:spacing w:after="0"/>
        <w:rPr>
          <w:sz w:val="28"/>
          <w:szCs w:val="28"/>
          <w:lang w:bidi="ar-SY"/>
        </w:rPr>
      </w:pPr>
    </w:p>
    <w:p w:rsidR="000C17D3" w:rsidRDefault="000C17D3" w:rsidP="003B07D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6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حلمهة السابونينات :</w:t>
      </w:r>
    </w:p>
    <w:p w:rsidR="000C17D3" w:rsidRDefault="000C17D3" w:rsidP="003B07D1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السابونينات بالحلمهة الحمضية الاغليكون و الجزء السكري الذي يكشف عنه بكاشف فهلنغ </w:t>
      </w:r>
    </w:p>
    <w:p w:rsidR="00E40399" w:rsidRPr="00C6688F" w:rsidRDefault="00E40399" w:rsidP="003B07D1">
      <w:pPr>
        <w:spacing w:after="0"/>
        <w:rPr>
          <w:sz w:val="28"/>
          <w:szCs w:val="28"/>
          <w:lang w:bidi="ar-SY"/>
        </w:rPr>
      </w:pPr>
    </w:p>
    <w:sectPr w:rsidR="00E40399" w:rsidRPr="00C6688F" w:rsidSect="00465A7E">
      <w:headerReference w:type="default" r:id="rId3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A53" w:rsidRDefault="00817A53" w:rsidP="00F82E5F">
      <w:pPr>
        <w:spacing w:after="0" w:line="240" w:lineRule="auto"/>
      </w:pPr>
      <w:r>
        <w:separator/>
      </w:r>
    </w:p>
  </w:endnote>
  <w:endnote w:type="continuationSeparator" w:id="1">
    <w:p w:rsidR="00817A53" w:rsidRDefault="00817A53" w:rsidP="00F8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A53" w:rsidRDefault="00817A53" w:rsidP="00F82E5F">
      <w:pPr>
        <w:spacing w:after="0" w:line="240" w:lineRule="auto"/>
      </w:pPr>
      <w:r>
        <w:separator/>
      </w:r>
    </w:p>
  </w:footnote>
  <w:footnote w:type="continuationSeparator" w:id="1">
    <w:p w:rsidR="00817A53" w:rsidRDefault="00817A53" w:rsidP="00F82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2989094"/>
      <w:docPartObj>
        <w:docPartGallery w:val="Page Numbers (Top of Page)"/>
        <w:docPartUnique/>
      </w:docPartObj>
    </w:sdtPr>
    <w:sdtContent>
      <w:p w:rsidR="00862BA1" w:rsidRDefault="001A69BB">
        <w:pPr>
          <w:pStyle w:val="a6"/>
        </w:pPr>
        <w:fldSimple w:instr=" PAGE   \* MERGEFORMAT ">
          <w:r w:rsidR="000E20FC" w:rsidRPr="000E20FC">
            <w:rPr>
              <w:rFonts w:cs="Calibri"/>
              <w:noProof/>
              <w:rtl/>
              <w:lang w:val="ar-SA"/>
            </w:rPr>
            <w:t>20</w:t>
          </w:r>
        </w:fldSimple>
      </w:p>
    </w:sdtContent>
  </w:sdt>
  <w:p w:rsidR="00862BA1" w:rsidRDefault="00862BA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B474C"/>
    <w:multiLevelType w:val="hybridMultilevel"/>
    <w:tmpl w:val="E996DA5E"/>
    <w:lvl w:ilvl="0" w:tplc="088E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4E7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83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065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746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03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948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0C4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9C9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4F473B"/>
    <w:multiLevelType w:val="hybridMultilevel"/>
    <w:tmpl w:val="1076064E"/>
    <w:lvl w:ilvl="0" w:tplc="5BB492F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B5826"/>
    <w:multiLevelType w:val="hybridMultilevel"/>
    <w:tmpl w:val="CE3430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C4D05"/>
    <w:multiLevelType w:val="hybridMultilevel"/>
    <w:tmpl w:val="E5162B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F65A95"/>
    <w:multiLevelType w:val="hybridMultilevel"/>
    <w:tmpl w:val="35E63852"/>
    <w:lvl w:ilvl="0" w:tplc="904C28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7A13C4"/>
    <w:multiLevelType w:val="hybridMultilevel"/>
    <w:tmpl w:val="0B70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7D3147"/>
    <w:multiLevelType w:val="hybridMultilevel"/>
    <w:tmpl w:val="656C51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AE6396"/>
    <w:multiLevelType w:val="hybridMultilevel"/>
    <w:tmpl w:val="54442E16"/>
    <w:lvl w:ilvl="0" w:tplc="79F41A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5A7E"/>
    <w:rsid w:val="00002134"/>
    <w:rsid w:val="00014664"/>
    <w:rsid w:val="000653F0"/>
    <w:rsid w:val="00067C75"/>
    <w:rsid w:val="00073267"/>
    <w:rsid w:val="00082DD9"/>
    <w:rsid w:val="00095794"/>
    <w:rsid w:val="000A23FA"/>
    <w:rsid w:val="000C17D3"/>
    <w:rsid w:val="000C4CF9"/>
    <w:rsid w:val="000D494A"/>
    <w:rsid w:val="000E20FC"/>
    <w:rsid w:val="000E64A9"/>
    <w:rsid w:val="00124864"/>
    <w:rsid w:val="001705F2"/>
    <w:rsid w:val="00172105"/>
    <w:rsid w:val="00194458"/>
    <w:rsid w:val="001A4E8B"/>
    <w:rsid w:val="001A69BB"/>
    <w:rsid w:val="001B7AF0"/>
    <w:rsid w:val="0021726E"/>
    <w:rsid w:val="00251330"/>
    <w:rsid w:val="00256F7A"/>
    <w:rsid w:val="00276FC1"/>
    <w:rsid w:val="002A3F02"/>
    <w:rsid w:val="002C69D1"/>
    <w:rsid w:val="002E02D8"/>
    <w:rsid w:val="00317D55"/>
    <w:rsid w:val="0032751D"/>
    <w:rsid w:val="00340C54"/>
    <w:rsid w:val="00355881"/>
    <w:rsid w:val="0035745A"/>
    <w:rsid w:val="00373322"/>
    <w:rsid w:val="00396DDA"/>
    <w:rsid w:val="003B07D1"/>
    <w:rsid w:val="003F1BDD"/>
    <w:rsid w:val="00402C0D"/>
    <w:rsid w:val="00425FB3"/>
    <w:rsid w:val="004307BB"/>
    <w:rsid w:val="00437F89"/>
    <w:rsid w:val="004460F8"/>
    <w:rsid w:val="004611A2"/>
    <w:rsid w:val="00465A7E"/>
    <w:rsid w:val="004859CF"/>
    <w:rsid w:val="00486FD8"/>
    <w:rsid w:val="005304CC"/>
    <w:rsid w:val="0056734E"/>
    <w:rsid w:val="00575626"/>
    <w:rsid w:val="005A3F92"/>
    <w:rsid w:val="0062082C"/>
    <w:rsid w:val="006371F7"/>
    <w:rsid w:val="006374AB"/>
    <w:rsid w:val="00642DA6"/>
    <w:rsid w:val="006825C7"/>
    <w:rsid w:val="006C78C5"/>
    <w:rsid w:val="006E07C5"/>
    <w:rsid w:val="006E15C0"/>
    <w:rsid w:val="006E6607"/>
    <w:rsid w:val="00703037"/>
    <w:rsid w:val="00704CD0"/>
    <w:rsid w:val="0072194C"/>
    <w:rsid w:val="00737C6B"/>
    <w:rsid w:val="007A4425"/>
    <w:rsid w:val="007D30CD"/>
    <w:rsid w:val="00817A53"/>
    <w:rsid w:val="00830F56"/>
    <w:rsid w:val="00842E30"/>
    <w:rsid w:val="00843414"/>
    <w:rsid w:val="00862BA1"/>
    <w:rsid w:val="008724EF"/>
    <w:rsid w:val="00874DA8"/>
    <w:rsid w:val="00890988"/>
    <w:rsid w:val="008928B3"/>
    <w:rsid w:val="008B4828"/>
    <w:rsid w:val="008D5B36"/>
    <w:rsid w:val="0091163F"/>
    <w:rsid w:val="00957F57"/>
    <w:rsid w:val="00960714"/>
    <w:rsid w:val="00965E42"/>
    <w:rsid w:val="00975D51"/>
    <w:rsid w:val="009C06C8"/>
    <w:rsid w:val="009C5091"/>
    <w:rsid w:val="009C592F"/>
    <w:rsid w:val="009F3781"/>
    <w:rsid w:val="00A31BB9"/>
    <w:rsid w:val="00A41413"/>
    <w:rsid w:val="00A4181D"/>
    <w:rsid w:val="00A55884"/>
    <w:rsid w:val="00A67EE1"/>
    <w:rsid w:val="00A71F0F"/>
    <w:rsid w:val="00A86553"/>
    <w:rsid w:val="00A908EC"/>
    <w:rsid w:val="00AB0DC1"/>
    <w:rsid w:val="00AB7930"/>
    <w:rsid w:val="00AF51D2"/>
    <w:rsid w:val="00B071CE"/>
    <w:rsid w:val="00B24C3D"/>
    <w:rsid w:val="00B2781A"/>
    <w:rsid w:val="00B3049B"/>
    <w:rsid w:val="00B37E79"/>
    <w:rsid w:val="00B63DB0"/>
    <w:rsid w:val="00B80EFF"/>
    <w:rsid w:val="00BC01BB"/>
    <w:rsid w:val="00BE0330"/>
    <w:rsid w:val="00BE6182"/>
    <w:rsid w:val="00BF72CA"/>
    <w:rsid w:val="00C136E0"/>
    <w:rsid w:val="00C140F8"/>
    <w:rsid w:val="00C16B1E"/>
    <w:rsid w:val="00C5655E"/>
    <w:rsid w:val="00C605D0"/>
    <w:rsid w:val="00C6688F"/>
    <w:rsid w:val="00C94CC8"/>
    <w:rsid w:val="00CA65B4"/>
    <w:rsid w:val="00CC25B3"/>
    <w:rsid w:val="00CC67D6"/>
    <w:rsid w:val="00CD4A77"/>
    <w:rsid w:val="00CE2E13"/>
    <w:rsid w:val="00CF1BEC"/>
    <w:rsid w:val="00CF2CB6"/>
    <w:rsid w:val="00D13491"/>
    <w:rsid w:val="00D15C0A"/>
    <w:rsid w:val="00D25013"/>
    <w:rsid w:val="00D303CC"/>
    <w:rsid w:val="00D313A2"/>
    <w:rsid w:val="00D42E80"/>
    <w:rsid w:val="00D67808"/>
    <w:rsid w:val="00D74055"/>
    <w:rsid w:val="00D81B39"/>
    <w:rsid w:val="00D834D0"/>
    <w:rsid w:val="00D847F2"/>
    <w:rsid w:val="00DA6A2E"/>
    <w:rsid w:val="00DC0D73"/>
    <w:rsid w:val="00DC5856"/>
    <w:rsid w:val="00DC6800"/>
    <w:rsid w:val="00DE57FE"/>
    <w:rsid w:val="00DF55EF"/>
    <w:rsid w:val="00E22842"/>
    <w:rsid w:val="00E40399"/>
    <w:rsid w:val="00E45F7C"/>
    <w:rsid w:val="00E60E01"/>
    <w:rsid w:val="00E72865"/>
    <w:rsid w:val="00E87182"/>
    <w:rsid w:val="00E92D72"/>
    <w:rsid w:val="00EA6F06"/>
    <w:rsid w:val="00EB050E"/>
    <w:rsid w:val="00EC569B"/>
    <w:rsid w:val="00EE1C32"/>
    <w:rsid w:val="00EF53FC"/>
    <w:rsid w:val="00F21E13"/>
    <w:rsid w:val="00F25968"/>
    <w:rsid w:val="00F54F54"/>
    <w:rsid w:val="00F63667"/>
    <w:rsid w:val="00F80964"/>
    <w:rsid w:val="00F82E5F"/>
    <w:rsid w:val="00F858BE"/>
    <w:rsid w:val="00F92A73"/>
    <w:rsid w:val="00FD4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A7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5A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6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65A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5B36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F82E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F82E5F"/>
  </w:style>
  <w:style w:type="paragraph" w:styleId="a7">
    <w:name w:val="footer"/>
    <w:basedOn w:val="a"/>
    <w:link w:val="Char1"/>
    <w:uiPriority w:val="99"/>
    <w:semiHidden/>
    <w:unhideWhenUsed/>
    <w:rsid w:val="00F82E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F82E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20</Pages>
  <Words>3652</Words>
  <Characters>20823</Characters>
  <Application>Microsoft Office Word</Application>
  <DocSecurity>0</DocSecurity>
  <Lines>173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81</cp:revision>
  <dcterms:created xsi:type="dcterms:W3CDTF">2018-04-06T11:28:00Z</dcterms:created>
  <dcterms:modified xsi:type="dcterms:W3CDTF">2018-04-16T19:16:00Z</dcterms:modified>
</cp:coreProperties>
</file>