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7" w:rsidRDefault="00827BD5">
      <w:pPr>
        <w:rPr>
          <w:rFonts w:hint="cs"/>
          <w:b/>
          <w:bCs/>
          <w:sz w:val="40"/>
          <w:szCs w:val="40"/>
          <w:rtl/>
          <w:lang w:bidi="ar-SY"/>
        </w:rPr>
      </w:pPr>
      <w:r w:rsidRPr="00827BD5">
        <w:rPr>
          <w:rFonts w:hint="cs"/>
          <w:b/>
          <w:bCs/>
          <w:sz w:val="40"/>
          <w:szCs w:val="40"/>
          <w:rtl/>
          <w:lang w:bidi="ar-SY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SY"/>
        </w:rPr>
        <w:t xml:space="preserve">         </w:t>
      </w:r>
      <w:r w:rsidRPr="00827BD5">
        <w:rPr>
          <w:rFonts w:hint="cs"/>
          <w:b/>
          <w:bCs/>
          <w:sz w:val="40"/>
          <w:szCs w:val="40"/>
          <w:rtl/>
          <w:lang w:bidi="ar-SY"/>
        </w:rPr>
        <w:t xml:space="preserve">  إعلان مزايدة بالظرف المختوم للمرة الثانية </w:t>
      </w:r>
    </w:p>
    <w:p w:rsidR="00827BD5" w:rsidRDefault="003906B0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تعلن جامعة حماة عن رغبتها إجراء مزاد بالظرف المختوم لاستثمار ندوات وكوات التصوير في كليات الجامعة كما يلي: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3676"/>
        <w:gridCol w:w="2131"/>
        <w:gridCol w:w="2131"/>
      </w:tblGrid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الندوة / مركز التصوير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القيمة التقديرية ل.س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التأمينات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SY"/>
              </w:rPr>
              <w:t>الأولية</w:t>
            </w: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ل.س</w:t>
            </w:r>
            <w:proofErr w:type="spellEnd"/>
          </w:p>
        </w:tc>
      </w:tr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مركز بيع مستلزمات كلية طب الاسنان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1200000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60000</w:t>
            </w:r>
          </w:p>
        </w:tc>
      </w:tr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 xml:space="preserve">ندوة كلية التربية الرياضية 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800000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40000</w:t>
            </w:r>
          </w:p>
        </w:tc>
      </w:tr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كوة تصوير كلية التربية الرياضية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500000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25000</w:t>
            </w:r>
          </w:p>
        </w:tc>
      </w:tr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 xml:space="preserve">كوة تصوير كلية </w:t>
            </w:r>
            <w:proofErr w:type="spellStart"/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الاداب</w:t>
            </w:r>
            <w:proofErr w:type="spellEnd"/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 xml:space="preserve"> جنوب الملعب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1500000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75000</w:t>
            </w:r>
          </w:p>
        </w:tc>
      </w:tr>
      <w:tr w:rsidR="003906B0" w:rsidTr="003906B0">
        <w:tc>
          <w:tcPr>
            <w:tcW w:w="584" w:type="dxa"/>
          </w:tcPr>
          <w:p w:rsid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3676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 xml:space="preserve">ندوة كلية </w:t>
            </w:r>
            <w:proofErr w:type="spellStart"/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الاداب</w:t>
            </w:r>
            <w:proofErr w:type="spellEnd"/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 xml:space="preserve"> جنوب الملعب 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3500000</w:t>
            </w:r>
          </w:p>
        </w:tc>
        <w:tc>
          <w:tcPr>
            <w:tcW w:w="2131" w:type="dxa"/>
          </w:tcPr>
          <w:p w:rsidR="003906B0" w:rsidRPr="003906B0" w:rsidRDefault="003906B0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 w:rsidRPr="003906B0">
              <w:rPr>
                <w:rFonts w:hint="cs"/>
                <w:sz w:val="28"/>
                <w:szCs w:val="28"/>
                <w:rtl/>
                <w:lang w:bidi="ar-SY"/>
              </w:rPr>
              <w:t>175000</w:t>
            </w:r>
          </w:p>
        </w:tc>
      </w:tr>
    </w:tbl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التأمينات النهائية :10% من قيمة العقد.</w:t>
      </w:r>
    </w:p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bookmarkStart w:id="0" w:name="_GoBack"/>
      <w:r>
        <w:rPr>
          <w:rFonts w:hint="cs"/>
          <w:sz w:val="28"/>
          <w:szCs w:val="28"/>
          <w:rtl/>
          <w:lang w:bidi="ar-SY"/>
        </w:rPr>
        <w:t>مدة الاستثمار: عامين.</w:t>
      </w:r>
    </w:p>
    <w:bookmarkEnd w:id="0"/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مدة ارتباط العارض بعرضه 120 يوم اعتباراً من اليوم التالي لانتهاء موعد تقديم العروض .</w:t>
      </w:r>
    </w:p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يمكن للراغبين بالتقدم لهذه المزايدة الحصول على دفتر الشروط من دائرة المطاعم في مديرية الشؤون الهندسية والخدمات.</w:t>
      </w:r>
    </w:p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يتقدم العارض بمغلف مستقل لكل كوة تصوير أو ندوة في حال رغبته بالتقدم لأكثر من مركز.</w:t>
      </w:r>
    </w:p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تقدم العروض الى ديوان جامعة حماه حتى الساعة الرابعة عشرة من يوم </w:t>
      </w:r>
      <w:proofErr w:type="spellStart"/>
      <w:r>
        <w:rPr>
          <w:rFonts w:hint="cs"/>
          <w:sz w:val="28"/>
          <w:szCs w:val="28"/>
          <w:rtl/>
          <w:lang w:bidi="ar-SY"/>
        </w:rPr>
        <w:t>الإثنين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الواقع في 2/4/2018 مرفقة </w:t>
      </w:r>
      <w:proofErr w:type="spellStart"/>
      <w:r>
        <w:rPr>
          <w:rFonts w:hint="cs"/>
          <w:sz w:val="28"/>
          <w:szCs w:val="28"/>
          <w:rtl/>
          <w:lang w:bidi="ar-SY"/>
        </w:rPr>
        <w:t>بالاوراق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الثبوتية والتأمينات الأولية. </w:t>
      </w:r>
    </w:p>
    <w:p w:rsid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تفض العروض في الساعة العاشرة صباحاً من اليوم التالي.</w:t>
      </w:r>
    </w:p>
    <w:p w:rsidR="0038061D" w:rsidRPr="0038061D" w:rsidRDefault="0038061D" w:rsidP="0038061D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ثمن دفتر الشروط /2000/ل.س</w:t>
      </w:r>
    </w:p>
    <w:sectPr w:rsidR="0038061D" w:rsidRPr="0038061D" w:rsidSect="005E301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B55"/>
    <w:multiLevelType w:val="hybridMultilevel"/>
    <w:tmpl w:val="60C4AA72"/>
    <w:lvl w:ilvl="0" w:tplc="0A20B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5"/>
    <w:rsid w:val="0038061D"/>
    <w:rsid w:val="003906B0"/>
    <w:rsid w:val="005E3015"/>
    <w:rsid w:val="00827BD5"/>
    <w:rsid w:val="00A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3</cp:revision>
  <dcterms:created xsi:type="dcterms:W3CDTF">2018-03-08T10:34:00Z</dcterms:created>
  <dcterms:modified xsi:type="dcterms:W3CDTF">2018-03-08T10:53:00Z</dcterms:modified>
</cp:coreProperties>
</file>